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PLÁN VÝCHOVY A PÉČE ŠKOLKY NA HRÁZI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Bobříci na hrázi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right"/>
        <w:rPr>
          <w:rFonts w:ascii="Calibri" w:cs="Calibri" w:eastAsia="Calibri" w:hAnsi="Calibri"/>
          <w:i w:val="1"/>
          <w:color w:val="99336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</w:rPr>
        <w:drawing>
          <wp:inline distB="0" distT="0" distL="0" distR="0">
            <wp:extent cx="5760720" cy="3849370"/>
            <wp:effectExtent b="0" l="0" r="0" t="0"/>
            <wp:docPr descr="C:\Users\mhykova\Documents\Moje\Školka\hráz.PNG" id="3" name="image7.png"/>
            <a:graphic>
              <a:graphicData uri="http://schemas.openxmlformats.org/drawingml/2006/picture">
                <pic:pic>
                  <pic:nvPicPr>
                    <pic:cNvPr descr="C:\Users\mhykova\Documents\Moje\Školka\hráz.PNG"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9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color w:val="993366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10">
      <w:pPr>
        <w:contextualSpacing w:val="0"/>
        <w:jc w:val="right"/>
        <w:rPr>
          <w:rFonts w:ascii="Calibri" w:cs="Calibri" w:eastAsia="Calibri" w:hAnsi="Calibri"/>
          <w:i w:val="1"/>
          <w:color w:val="9933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right"/>
        <w:rPr>
          <w:rFonts w:ascii="Calibri" w:cs="Calibri" w:eastAsia="Calibri" w:hAnsi="Calibri"/>
          <w:i w:val="1"/>
          <w:color w:val="9933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b w:val="1"/>
          <w:i w:val="1"/>
          <w:color w:val="993366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b w:val="1"/>
          <w:i w:val="1"/>
          <w:color w:val="993366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b w:val="1"/>
          <w:i w:val="1"/>
          <w:color w:val="9933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b w:val="1"/>
          <w:i w:val="1"/>
          <w:color w:val="993366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I. IDENTIFIKAČNÍ ÚDAJE</w:t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Název: Školka na hrázi</w:t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Druh zařízení: Dětská skupina zřizovaná dle Zákona 247/2014 Sb.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Adresa: Na Hrázi 697, Poděbrady III</w:t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Telefon: 774 65 00 94 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Web: www.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skolkanahrazi.cz</w:t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E-mail: info@skolkanahrazi.cz</w:t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Zřizovatel: Prostor plus o.p.s., Na Pustině 1068, 280 02, Kolín 2 </w:t>
      </w:r>
    </w:p>
    <w:p w:rsidR="00000000" w:rsidDel="00000000" w:rsidP="00000000" w:rsidRDefault="00000000" w:rsidRPr="00000000" w14:paraId="0000001F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IČ: 265 94 633</w:t>
      </w:r>
    </w:p>
    <w:p w:rsidR="00000000" w:rsidDel="00000000" w:rsidP="00000000" w:rsidRDefault="00000000" w:rsidRPr="00000000" w14:paraId="00000020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Bankovní účet: 433442349/0800</w:t>
      </w:r>
    </w:p>
    <w:p w:rsidR="00000000" w:rsidDel="00000000" w:rsidP="00000000" w:rsidRDefault="00000000" w:rsidRPr="00000000" w14:paraId="00000021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Kapacita: 12 dětí</w:t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Provoz:  8:00 – 16:30 hod.</w:t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Odpovědná osoba: Ing. Marcela Hyková, 604 342 671, marcela.hykova@prostor-plus.cz</w:t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Den započetí poskytování péče o dítě:  4.4. 2018</w:t>
      </w:r>
    </w:p>
    <w:p w:rsidR="00000000" w:rsidDel="00000000" w:rsidP="00000000" w:rsidRDefault="00000000" w:rsidRPr="00000000" w14:paraId="00000025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II. OBECNÁ CHARAKTERISTIKA</w:t>
      </w:r>
    </w:p>
    <w:p w:rsidR="00000000" w:rsidDel="00000000" w:rsidP="00000000" w:rsidRDefault="00000000" w:rsidRPr="00000000" w14:paraId="00000029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 xml:space="preserve">1. Zázemí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Venkovní okolí</w:t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Zázemí školky se nachází v blízkosti spousty probádaných i neprobádaných míst. Některá místa my průvodci dobře známe, jiná místa ještě neznáme a těšíme se na jejich prozkoumávání s dětmi. Ze školky můžeme zamířit cestičkou přes koleje do Bažantice a jejího okolí. Naopak na druhou stranu se nám otevírá spousta zajímavých míst - stezka podél Labe, okolí kolem vodárny, Skupice a její naučná stezka, Čábelna a lesopark kolem…. Nebo i Záchranná stanice Huslík, se kterou máme velmi dobré vztahy. Těšíme se na vytvoření “lesního domečku” společně s dětmi, kam se budeme rádi vracet.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Pod střechou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Naše vnitřní zázemí tvoří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třída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, šatna, záchodky se sprchou, kuchyňka a malý sklad na pomůcky a hry. Ve třídě jsou stoly pro stolování i tvoření, koberec, odpočinkový koutek s polštáři. Místnost je esteticky a citlivě vyzdobena (jemná originální výmalba s přírodními motivy, sítě na zavěšení dětských výkresů, police na didaktický materiál, velká tabule…). Jsme vybaveni výtvarnými potřebami, tvořivým materiálem, knihami pohádek a atlasy pro určování živé i neživé přírody, stavebnicemi a pomůckami pro rozvoj jemné i hrubé motoriky a konstruktivního myšlení. Klasických hraček máme poskrovnu - chceme podpořit v dětech jejich tvořivost a nápaditost. Ke hře, tvoření i výzdobě upřednostňujeme přírodní materiály. Děti mají možnost si v rámci daných pravidel samy zvolit pomůcky a hry, kterým se chtějí věnovat. Vedeme děti k samostatnosti – oblékání, hygiena, péče o společný prostor, pomoc při drobných úklidových činnostech ve třídě i venku. Společně s dětmi třídíme odpad, a podporujeme tak jejich vědomí zodpovědnosti za blízké okolí a čisté životní prostředí.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09"/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2. Naše koncepce výchovy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Náš Plán výchovy a péče je příručka, která se přirozeně vyvíjí spolu s námi a našimi zkušenostmi. Pravidelně je editován a aktualizován týmem průvodců, hlavní cíle, hodnoty a filozofie však zůstávají. </w:t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 xml:space="preserve">2.1. Obecně, ale od srdce</w:t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Každé dítě je jedinečná osobnost a pro svůj zdravý a všestranný vývoj si zaslouží individuální přístup v péči a výchově. V naší Školce máme k dětem osobní vztah, inspirujeme se filozofií výchovného stylu „respektovat a být respektován“, lesní předškolní pedagogikou, přístupem Marie Montessori, waldsdorským stylem “výuky” a jinými ověřenými pedagogickými směry, ve kterých se jednotliví průvodci průběžně vzdělávají. Samostudiem, kurzy či stážemi si tak kontinuálně prohlubujeme a rozšiřujeme již nabité průvodcovské schopnosti, a to dle plnění individuálních vzdělávacích plánů.</w:t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Naší vizí je zajistit dětem zdravý a harmonický rozvoj na úrovni tělesné, duševní, rozumové i emoční. Věříme, že každý jsme unikátní bytost, máme si navzájem co nabídnout a co se jeden od druhého naučit. Rozmanitost skupiny je tak velkým darem a přínosem pro všechny – pro děti, průvodce i rodiče. Právě naše odlišnosti nás dělají jedinečnými! Spolu tak poznáváme své přednosti i limity – o své silné stránky se na své cestě můžeme opřít, ty slabší máme šanci za pochodu rozvíjet. 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Přejeme si ve Školce na hrázi vytvořit bezpečné a zároveň stimulující prostředí, které dává dětem prostor růst a rozvíjet se. Věříme, že zážitky z naší školky děti pozitivně ovlivní a povedou jejich vývoj zdravým a šťastným směrem. Máme privilegium být s nimi v „základním táboře“ na jejich celoživotní vzdělávací expedici: být jejich průvodci pro nás znamená při nich stát, motivovat je a inspirovat je pro jejich další životní kroky. Přejeme si, aby s odstupem času zpětně viděli čas strávený ve Školce na hrázi jako šťastný a hodnotný.</w:t>
      </w:r>
    </w:p>
    <w:p w:rsidR="00000000" w:rsidDel="00000000" w:rsidP="00000000" w:rsidRDefault="00000000" w:rsidRPr="00000000" w14:paraId="0000003C">
      <w:pPr>
        <w:contextualSpacing w:val="0"/>
        <w:rPr>
          <w:rFonts w:ascii="Calibri" w:cs="Calibri" w:eastAsia="Calibri" w:hAnsi="Calibri"/>
          <w:color w:val="9933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 xml:space="preserve">2.2. Cesty k naplnění cílů vzdělávacího procesu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Díky častému pobytu v přírodě si děti utváří pozitivní vztah ke svému okolí, ke všemu živému. Mají možnost bezprostředně vnímat přechody čtyř ročních období a změny, které přinášejí. A tak se přirozeně učí porozumět koloběhu života a jeho kontinuitě (klubání – narození – růst a zrání – plodnost – stárnutí – smrt) a cyklicitě života v přírodě (začátek – konec – začátek).</w:t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Přirozený pohyb v přírodě nabízí pevný základ pro zdravý styl života – rozvíjí tělesnou i duševní odolnost dětí, posiluje jejich imunitu, napomáhá jim poznat své hranice a nalézt odvahu k jejich posunutí. Průvodci se snaží vytvořit nesoutěživé prostředí, kde každé z dětí zažije v některých oblastech pocit úspěchu.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Ze zkušenosti víme, že pobyt venku (téměř) za jakéhokoliv počasí nebývá pro děti překážkou, pokud jsou dobře připraveny a vybaveny (funkční oblečení, metoda „cibulového“ vrstvení, odpočatost, posilněnost) a svým okolím podporovány. Průvodce je dítěti příkladem, pohodový pocit z pobytu venku se pak přenáší i na děti. 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Různorodost terénu dětem nabízí nesčetné možnosti k prozkoumávání, objevování, hrám a tvoření. Díky pravidelnému pobytu v jedné lokalitě pomáháme dětem budovat zdravý a pozitivní vztah ke svému přírodnímu okolí, a stavíme tak základ pro zodpovědný vztah k celému životnímu prostředí. 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S dětmi trávíme venku denně minimálně 2 hodiny (procházka k řece, zkoumání lesa….), svačíme pod širým nebem, tvoříme z nalezených přírodních materiálů…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       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   </w:t>
        <w:tab/>
        <w:t xml:space="preserve">3. Koloběh roku a rytmus dne</w:t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 xml:space="preserve">3.1 Koloběh roku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Při tvorbě programu vycházíme přirozeně z koloběhu života v přírodě, následujeme lidové tradice, místní slavnosti a významné události v kalendáři. Inspirováni metodikou naší „sesterské“ Školky v zahradě a Školky v lese držíme s dětmi slavnosti věnované aktuálním tématům. S tímto záměrem volíme činnosti rukodělné tvorby, vybíráme pohádky, písničky a říkadla, hry a pohybové aktivity na ven i do třídy. Některé slavnosti prožíváme společně s rodiči a veřejností, jiné se odehrávají pouze v rámci naší skupiny.</w:t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Každý měsíc informujeme rodiče o aktuálním programu a plánu aktivit.</w:t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20"/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3.2 Rytmus dne</w:t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 Školce na hrázi vítáme děti od 8:00 hodin ráno a loučíme se s nimi nejpozději v 16:30. Každý den se snažíme dodržovat následující rytmus dne:</w:t>
      </w:r>
    </w:p>
    <w:p w:rsidR="00000000" w:rsidDel="00000000" w:rsidP="00000000" w:rsidRDefault="00000000" w:rsidRPr="00000000" w14:paraId="00000056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45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8:00 – 8:30 – scházíme se před školkou či ve školce</w:t>
      </w:r>
    </w:p>
    <w:p w:rsidR="00000000" w:rsidDel="00000000" w:rsidP="00000000" w:rsidRDefault="00000000" w:rsidRPr="00000000" w14:paraId="00000058">
      <w:pPr>
        <w:spacing w:line="345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8:30 - 9:00 - ranní kruh, společná aktivita</w:t>
      </w:r>
    </w:p>
    <w:p w:rsidR="00000000" w:rsidDel="00000000" w:rsidP="00000000" w:rsidRDefault="00000000" w:rsidRPr="00000000" w14:paraId="00000059">
      <w:pPr>
        <w:spacing w:line="345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9:00 - 9:30 - hygiena, odpolední svačina</w:t>
      </w:r>
    </w:p>
    <w:p w:rsidR="00000000" w:rsidDel="00000000" w:rsidP="00000000" w:rsidRDefault="00000000" w:rsidRPr="00000000" w14:paraId="0000005A">
      <w:pPr>
        <w:spacing w:line="345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9:30 - 11:30 - pobyt s dětmi v přírodě  </w:t>
      </w:r>
    </w:p>
    <w:p w:rsidR="00000000" w:rsidDel="00000000" w:rsidP="00000000" w:rsidRDefault="00000000" w:rsidRPr="00000000" w14:paraId="0000005B">
      <w:pPr>
        <w:spacing w:line="345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11:30 – 12:15 – příchod do školky, hygiena, společný oběd</w:t>
      </w:r>
    </w:p>
    <w:p w:rsidR="00000000" w:rsidDel="00000000" w:rsidP="00000000" w:rsidRDefault="00000000" w:rsidRPr="00000000" w14:paraId="0000005C">
      <w:pPr>
        <w:spacing w:line="345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12.15 - 12:30 - vyzvedávání dětí, kteréjdou po obědě</w:t>
      </w:r>
    </w:p>
    <w:p w:rsidR="00000000" w:rsidDel="00000000" w:rsidP="00000000" w:rsidRDefault="00000000" w:rsidRPr="00000000" w14:paraId="0000005D">
      <w:pPr>
        <w:spacing w:line="345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12:30 – 14:00 – odpočinek</w:t>
      </w:r>
    </w:p>
    <w:p w:rsidR="00000000" w:rsidDel="00000000" w:rsidP="00000000" w:rsidRDefault="00000000" w:rsidRPr="00000000" w14:paraId="0000005E">
      <w:pPr>
        <w:spacing w:line="345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14:00 – 14:30 – hygiena, odpolední svačina</w:t>
      </w:r>
    </w:p>
    <w:p w:rsidR="00000000" w:rsidDel="00000000" w:rsidP="00000000" w:rsidRDefault="00000000" w:rsidRPr="00000000" w14:paraId="0000005F">
      <w:pPr>
        <w:spacing w:line="345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14:30 – 16:30 – odpolední program ve školce či v okolí školky</w:t>
      </w:r>
    </w:p>
    <w:p w:rsidR="00000000" w:rsidDel="00000000" w:rsidP="00000000" w:rsidRDefault="00000000" w:rsidRPr="00000000" w14:paraId="00000060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Provoz je celoroční – otevřeno je v pracovní dny včetně letních prázdnin. Školka na hrázi je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uzavřena v době vánočních prázdnin a ve státní svátky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III. JAK TO U NÁS CHODÍ</w:t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426"/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1. Školka na hrázi nabízí:</w:t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426" w:hanging="360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 xml:space="preserve">a) pětidenní model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celotýdenní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docházka  </w:t>
      </w:r>
    </w:p>
    <w:p w:rsidR="00000000" w:rsidDel="00000000" w:rsidP="00000000" w:rsidRDefault="00000000" w:rsidRPr="00000000" w14:paraId="00000067">
      <w:pPr>
        <w:ind w:left="426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       b) třídenní model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středa, čtvrtek, pátek</w:t>
      </w:r>
    </w:p>
    <w:p w:rsidR="00000000" w:rsidDel="00000000" w:rsidP="00000000" w:rsidRDefault="00000000" w:rsidRPr="00000000" w14:paraId="00000068">
      <w:pPr>
        <w:ind w:left="426" w:hanging="360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 xml:space="preserve">c) dvoudenní model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pondělí, úterý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426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Skupiny dětí jsou věkově smíšené a díky dodržování jednotlivých modelů docházky je zaručena kontinuita programu a ucelenost skupiny. Do školky přijímáme zpravidla děti od 3 let věku, mladší děti mohou být přijaty na základě individuálního posouzení jejich zralosti. Podrobnější kritéria přijetí a podmínky zápisu dětí do školky, způsob zajištění náhrady docházky, informace o zdravotním stavu a věcné vybavení dětí jsou sepsány v dokumentu Vnitřní pravidla Školky na hrázi (jako příloha smlouvy). Ve skupině máme maximálně 12 dětí, o které se starají vždy 2 průvodci. V případě, že je přítomno 6 a méně dětí, může vést skupinku průvodce jeden.</w:t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20"/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2. Průvodci v naší Školce</w:t>
      </w:r>
    </w:p>
    <w:p w:rsidR="00000000" w:rsidDel="00000000" w:rsidP="00000000" w:rsidRDefault="00000000" w:rsidRPr="00000000" w14:paraId="0000006E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Děti vedou průběhem dne dva průvodci splňující zákonné požadavky na osoby vykonávající péči o děti v dětské skupině s podporou pracovníků na zkrácené úvazky a dobrovolníků, opět splňujících zákonné požadavky na vzdělání. Snažíme se v týmu školky vyvážit zastoupení obou pohlaví, aby prostředí bylo co nejpřirozenější a děti z něj mohly čerpat dobré zkušenosti a příklady pro život. Průvodci pracují pod supervizí, jsou podporováni v osobním seberozvoji a vedeni ke kontinuálnímu rozšiřování znalostí a zkušeností v oblasti předškolní pedagogiky, lesní pedagogiky a respektujícího vzdělávacího přístupu.  Pomocí stáží, seminářů a kurzů se inspirují a profesně i lidsky vyvíjejí. Svoji roli vnímají jako průvodci dětí světem, přírodou a mezilidskými vztahy. </w:t>
      </w:r>
    </w:p>
    <w:p w:rsidR="00000000" w:rsidDel="00000000" w:rsidP="00000000" w:rsidRDefault="00000000" w:rsidRPr="00000000" w14:paraId="00000070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ab/>
        <w:t xml:space="preserve">3. Pravidla ve třídě a venku</w:t>
      </w:r>
    </w:p>
    <w:p w:rsidR="00000000" w:rsidDel="00000000" w:rsidP="00000000" w:rsidRDefault="00000000" w:rsidRPr="00000000" w14:paraId="00000073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Nezbytnou součástí provozu Školky na hrázi jsou jasně stanovená pravidla, která vymezují vztahy mezi dětmi, průvodci a rodiči. Tým průvodců je definuje společně s dětmi a rodiči se záměrem vytvořit bezpečné prostředí a vřelou atmosféru. Veškerá pravidla jsou stanovena v dokumentu „Vnitřní pravidla“, který je přílohou Smlouvy a je k nahlédnutí v prostorách školky.   </w:t>
      </w:r>
    </w:p>
    <w:p w:rsidR="00000000" w:rsidDel="00000000" w:rsidP="00000000" w:rsidRDefault="00000000" w:rsidRPr="00000000" w14:paraId="00000075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IV. ROZVOJ DĚTÍ VE ŠKOLCE</w:t>
      </w:r>
    </w:p>
    <w:p w:rsidR="00000000" w:rsidDel="00000000" w:rsidP="00000000" w:rsidRDefault="00000000" w:rsidRPr="00000000" w14:paraId="00000078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Děti jsou během celé docházky do školky přirozeně vedeny k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samostatnosti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v sebeobsluze i rozhodování a k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zodpovědnosti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za své chování, pocity i věci. Velký důraz klademe na správné rozvíjení sociálních vztahů jak mezi dětmi, tak i ve vztahu dítě – dospělý. Klíčová je pro nás vzájemná komunikace, sdělování svých pocitů a potřeb, schopnost vyslechnout druhého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respektova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 jeho potřeby. </w:t>
      </w:r>
    </w:p>
    <w:p w:rsidR="00000000" w:rsidDel="00000000" w:rsidP="00000000" w:rsidRDefault="00000000" w:rsidRPr="00000000" w14:paraId="0000007A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Hrubou i jemnou motoriku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děti trénují každodenně při běžných i speciálních činnostech. Pohyb v přírodě, v nerovném terénu, překonávání překážek, manipulace s předměty běžné denní potřeby, účast na činnostech každodenního chodu školky – to vše dostatečně a nenuceně děti připravuje na vstup do reálného světa, ve kterém se pak pohybují sebevědoměji a s vědomím vlastních schopností. </w:t>
      </w:r>
    </w:p>
    <w:p w:rsidR="00000000" w:rsidDel="00000000" w:rsidP="00000000" w:rsidRDefault="00000000" w:rsidRPr="00000000" w14:paraId="0000007B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 denního režimu zařazujeme i speciální aktivity, které cíleně rozvíjejí široké spektrum potřebných dovedností, jako jsou např.: </w:t>
      </w:r>
    </w:p>
    <w:p w:rsidR="00000000" w:rsidDel="00000000" w:rsidP="00000000" w:rsidRDefault="00000000" w:rsidRPr="00000000" w14:paraId="0000007D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Grafomotorika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jemná motorika, pravolevá orientace – děti se učí uvolňovat jemné svaly ruky (zápěstí, prstů), jsou vedeny ke správnému držení psacího náčiní, k účelnému grafickému projevu (psaní, kreslení), koordinaci oka – ruky (různé druhy manipulace s předměty: navlékání, přesívání, trhání, stříhání, skládání, přebírání aj.), procvičují pravolevou orientaci v prostoru, na ploše, v sešitu apod. </w:t>
      </w:r>
    </w:p>
    <w:p w:rsidR="00000000" w:rsidDel="00000000" w:rsidP="00000000" w:rsidRDefault="00000000" w:rsidRPr="00000000" w14:paraId="0000007F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Dovednosti řečové, komunikační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 děti jsou podporovány ve vyjadřování vlastních myšlenek, ve sdělování pocitů, v popisu zážitků a zkušeností s danými jevy, stejně tak jsou vedeny ke schopnosti naslouchat a vést smysluplný dialog. Seznamují se s návyky správného dýchání a zdravého tvoření lidského hlasu a řeči pomocí technik dramatické výchovy. </w:t>
      </w:r>
    </w:p>
    <w:p w:rsidR="00000000" w:rsidDel="00000000" w:rsidP="00000000" w:rsidRDefault="00000000" w:rsidRPr="00000000" w14:paraId="00000081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Jazyková příprava,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smyslové vnímání, tvořivost, paměť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 formou hry jsou u dětí podporovány sluchová analýza a syntéza (rozklad slova na hlásky, slabiky, složení slov), vyjadřování myšlenek pomocí znakových systémů (číslice, písmena, piktogramy), trénování paměti (říkadla, básničky, písničky, převyprávění pohádky), průběžně se rozšiřuje slovní zásoba.</w:t>
      </w:r>
    </w:p>
    <w:p w:rsidR="00000000" w:rsidDel="00000000" w:rsidP="00000000" w:rsidRDefault="00000000" w:rsidRPr="00000000" w14:paraId="00000083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4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Předmatematické představy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 je rozvíjeno názorné myšlení a následný přechod ke konkrétním logickým operacím (zobrazení geometrických tvarů a číselné posloupnosti, početní operace, „psaní“ číslic, třídění aj.). Je využívána metoda pokus – omyl, zobecňování, nacházení vlastních argumentů, osvojení si základního matematického jazyka (přiměřeně věku). </w:t>
      </w:r>
    </w:p>
    <w:p w:rsidR="00000000" w:rsidDel="00000000" w:rsidP="00000000" w:rsidRDefault="00000000" w:rsidRPr="00000000" w14:paraId="00000085">
      <w:pPr>
        <w:contextualSpacing w:val="0"/>
        <w:jc w:val="both"/>
        <w:rPr>
          <w:rFonts w:ascii="Calibri" w:cs="Calibri" w:eastAsia="Calibri" w:hAnsi="Calibri"/>
          <w:color w:val="9933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V. PLÁNOVÁNÍ </w:t>
      </w:r>
    </w:p>
    <w:p w:rsidR="00000000" w:rsidDel="00000000" w:rsidP="00000000" w:rsidRDefault="00000000" w:rsidRPr="00000000" w14:paraId="00000088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080" w:hanging="360"/>
        <w:contextualSpacing w:val="1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Péče o dítě</w:t>
      </w:r>
    </w:p>
    <w:p w:rsidR="00000000" w:rsidDel="00000000" w:rsidP="00000000" w:rsidRDefault="00000000" w:rsidRPr="00000000" w14:paraId="0000008A">
      <w:pPr>
        <w:spacing w:after="200" w:line="276" w:lineRule="auto"/>
        <w:ind w:left="360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Výchozím dokumentem plánování je Plán výchovy a péče. Péče o děti vychází z plánů činností podle jednotlivých ročních období. Měsíční přehled plánovaných aktivit Školky na hrázi budeme rodičům pravidelně rozesílat emailem.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Seznámení s Plánem probíhá v rámci organizační schůzky pro rodiče na začátku školního roku.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080" w:hanging="360"/>
        <w:contextualSpacing w:val="1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Plán rozvoje a vzdělávání průvodců</w:t>
      </w:r>
    </w:p>
    <w:p w:rsidR="00000000" w:rsidDel="00000000" w:rsidP="00000000" w:rsidRDefault="00000000" w:rsidRPr="00000000" w14:paraId="0000008C">
      <w:pPr>
        <w:spacing w:after="200" w:line="276" w:lineRule="auto"/>
        <w:ind w:left="360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Plán rozvoje a vzdělávání průvodců tvoří každý pracovník se svým přímým nadřízeným jednou za půl roku.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080" w:hanging="360"/>
        <w:contextualSpacing w:val="1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Plán porad a supervizí</w:t>
      </w:r>
    </w:p>
    <w:p w:rsidR="00000000" w:rsidDel="00000000" w:rsidP="00000000" w:rsidRDefault="00000000" w:rsidRPr="00000000" w14:paraId="0000008E">
      <w:pPr>
        <w:spacing w:after="200" w:line="276" w:lineRule="auto"/>
        <w:ind w:left="360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Organizačně provozní témata řeší tým průvodců se svým vedoucím na pravidelných poradách, jednou měsíčně. Supervize týmu probíhá jednou za 4–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6 týdnů.  </w:t>
      </w:r>
    </w:p>
    <w:p w:rsidR="00000000" w:rsidDel="00000000" w:rsidP="00000000" w:rsidRDefault="00000000" w:rsidRPr="00000000" w14:paraId="0000008F">
      <w:pPr>
        <w:spacing w:line="276" w:lineRule="auto"/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VI. HODNOCENÍ </w:t>
      </w:r>
    </w:p>
    <w:p w:rsidR="00000000" w:rsidDel="00000000" w:rsidP="00000000" w:rsidRDefault="00000000" w:rsidRPr="00000000" w14:paraId="00000090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00" w:line="276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Systém hodnocení naší práce má dvě roviny, jedna se zaměřuje na individuální pokroky dětí a druhá hodnotí vlastní práci průvodců.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080" w:hanging="360"/>
        <w:contextualSpacing w:val="1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Hodnocení péče o dítě: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080" w:hanging="360"/>
        <w:contextualSpacing w:val="1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Každodenní zpětná vazba týkající se konkrétního dne (průvodce – rodič – dítě)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pacing w:after="0" w:before="0" w:line="276" w:lineRule="auto"/>
        <w:ind w:left="1080" w:hanging="360"/>
        <w:contextualSpacing w:val="1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Pololetní individuální zhodnocení formou setkání průvodce – rodič ve vypsaném termínu konzultací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Pololetní a závěrečné ohlédnutí si klade za cíl sledování naplňování potřeb dětí. Inspirací pro závěry jsou průvodcům pravidelné porady a supervize a denní záznamy z péče o dítě vedené formou deníku. Zamýšlíme se nad tím, co dětem prospívá, co je baví a posiluje, v čem vynikají a na co je třeba se více zaměřit. Tato pozorování nám pomáhají k dětem hledat cestu. </w:t>
      </w:r>
    </w:p>
    <w:p w:rsidR="00000000" w:rsidDel="00000000" w:rsidP="00000000" w:rsidRDefault="00000000" w:rsidRPr="00000000" w14:paraId="00000097">
      <w:pPr>
        <w:spacing w:line="276" w:lineRule="auto"/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080" w:hanging="360"/>
        <w:contextualSpacing w:val="1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Hodnocení práce průvodců: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Každodenní zpětná vazba od rodičů a od dětí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Roční zhodnocení formou dotazníku na konci školního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Hodnocení práce průvodců vychází ze systému hodnocení Prostor plus o.p.s.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Pravidelné supervize celého týmu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Pravidelné porady pracovníků se svými přímými nadřízenými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Vypracoval tým Školky na hrázi, říjen 2018</w:t>
      </w:r>
    </w:p>
    <w:p w:rsidR="00000000" w:rsidDel="00000000" w:rsidP="00000000" w:rsidRDefault="00000000" w:rsidRPr="00000000" w14:paraId="000000A7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Čerpáno z:</w:t>
      </w:r>
    </w:p>
    <w:p w:rsidR="00000000" w:rsidDel="00000000" w:rsidP="00000000" w:rsidRDefault="00000000" w:rsidRPr="00000000" w14:paraId="000000A9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 Školka v zahradě Kutná Hora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www.skolkavzahrade.cz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AA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 Školka v lese Kolín (www.skolkavlese.cz)</w:t>
      </w:r>
    </w:p>
    <w:p w:rsidR="00000000" w:rsidDel="00000000" w:rsidP="00000000" w:rsidRDefault="00000000" w:rsidRPr="00000000" w14:paraId="000000AB">
      <w:pPr>
        <w:contextualSpacing w:val="0"/>
        <w:rPr>
          <w:rFonts w:ascii="Calibri" w:cs="Calibri" w:eastAsia="Calibri" w:hAnsi="Calibri"/>
          <w:i w:val="1"/>
          <w:color w:val="9933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17" w:top="2233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tabs>
        <w:tab w:val="center" w:pos="4536"/>
        <w:tab w:val="right" w:pos="9072"/>
      </w:tabs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tabs>
        <w:tab w:val="center" w:pos="4536"/>
        <w:tab w:val="right" w:pos="9072"/>
      </w:tabs>
      <w:spacing w:after="685" w:lineRule="auto"/>
      <w:contextualSpacing w:val="0"/>
      <w:rPr/>
    </w:pPr>
    <w:r w:rsidDel="00000000" w:rsidR="00000000" w:rsidRPr="00000000">
      <w:rPr/>
      <w:drawing>
        <wp:inline distB="0" distT="0" distL="0" distR="0">
          <wp:extent cx="5760720" cy="619760"/>
          <wp:effectExtent b="0" l="0" r="0" t="0"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19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tabs>
        <w:tab w:val="center" w:pos="4536"/>
        <w:tab w:val="right" w:pos="9072"/>
      </w:tabs>
      <w:spacing w:before="708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-22858</wp:posOffset>
          </wp:positionH>
          <wp:positionV relativeFrom="paragraph">
            <wp:posOffset>390525</wp:posOffset>
          </wp:positionV>
          <wp:extent cx="3086735" cy="638175"/>
          <wp:effectExtent b="0" l="0" r="0" t="0"/>
          <wp:wrapSquare wrapText="bothSides" distB="0" distT="0" distL="114300" distR="114300"/>
          <wp:docPr descr="C:\Users\michlova\Downloads\OPZ_CB.jpg" id="2" name="image5.jpg"/>
          <a:graphic>
            <a:graphicData uri="http://schemas.openxmlformats.org/drawingml/2006/picture">
              <pic:pic>
                <pic:nvPicPr>
                  <pic:cNvPr descr="C:\Users\michlova\Downloads\OPZ_CB.jpg"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673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F">
    <w:pPr>
      <w:tabs>
        <w:tab w:val="center" w:pos="4536"/>
        <w:tab w:val="right" w:pos="9072"/>
      </w:tabs>
      <w:spacing w:before="708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4100830</wp:posOffset>
          </wp:positionH>
          <wp:positionV relativeFrom="paragraph">
            <wp:posOffset>7620</wp:posOffset>
          </wp:positionV>
          <wp:extent cx="1598295" cy="208280"/>
          <wp:effectExtent b="0" l="0" r="0" t="0"/>
          <wp:wrapSquare wrapText="bothSides" distB="0" distT="0" distL="0" distR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8295" cy="2082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hyperlink" Target="http://www.skolkavzahrade.cz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