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sz w:val="52"/>
          <w:szCs w:val="52"/>
        </w:rPr>
      </w:pPr>
      <w:r w:rsidDel="00000000" w:rsidR="00000000" w:rsidRPr="00000000">
        <w:rPr>
          <w:rFonts w:ascii="Calibri" w:cs="Calibri" w:eastAsia="Calibri" w:hAnsi="Calibri"/>
          <w:sz w:val="52"/>
          <w:szCs w:val="52"/>
          <w:rtl w:val="0"/>
        </w:rPr>
        <w:t xml:space="preserve">VNITŘNÍ PRAVIDLA</w:t>
      </w:r>
    </w:p>
    <w:p w:rsidR="00000000" w:rsidDel="00000000" w:rsidP="00000000" w:rsidRDefault="00000000" w:rsidRPr="00000000" w14:paraId="00000001">
      <w:pPr>
        <w:contextualSpacing w:val="0"/>
        <w:jc w:val="center"/>
        <w:rPr>
          <w:rFonts w:ascii="Calibri" w:cs="Calibri" w:eastAsia="Calibri" w:hAnsi="Calibri"/>
          <w:sz w:val="52"/>
          <w:szCs w:val="52"/>
        </w:rPr>
      </w:pPr>
      <w:r w:rsidDel="00000000" w:rsidR="00000000" w:rsidRPr="00000000">
        <w:rPr>
          <w:rFonts w:ascii="Calibri" w:cs="Calibri" w:eastAsia="Calibri" w:hAnsi="Calibri"/>
          <w:b w:val="1"/>
          <w:sz w:val="52"/>
          <w:szCs w:val="52"/>
          <w:rtl w:val="0"/>
        </w:rPr>
        <w:t xml:space="preserve">ŠKOLKA NA HRÁZI</w:t>
      </w:r>
      <w:r w:rsidDel="00000000" w:rsidR="00000000" w:rsidRPr="00000000">
        <w:rPr>
          <w:rtl w:val="0"/>
        </w:rPr>
      </w:r>
    </w:p>
    <w:p w:rsidR="00000000" w:rsidDel="00000000" w:rsidP="00000000" w:rsidRDefault="00000000" w:rsidRPr="00000000" w14:paraId="00000002">
      <w:pPr>
        <w:contextualSpacing w:val="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Dětská skupina</w:t>
      </w:r>
    </w:p>
    <w:p w:rsidR="00000000" w:rsidDel="00000000" w:rsidP="00000000" w:rsidRDefault="00000000" w:rsidRPr="00000000" w14:paraId="00000003">
      <w:pPr>
        <w:contextualSpacing w:val="0"/>
        <w:jc w:val="both"/>
        <w:rPr>
          <w:rFonts w:ascii="Calibri" w:cs="Calibri" w:eastAsia="Calibri" w:hAnsi="Calibri"/>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4">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200" w:before="0" w:line="276" w:lineRule="auto"/>
        <w:ind w:left="426" w:right="0" w:hanging="426"/>
        <w:contextualSpacing w:val="1"/>
        <w:jc w:val="both"/>
        <w:rPr>
          <w:rFonts w:ascii="Calibri" w:cs="Calibri" w:eastAsia="Calibri" w:hAnsi="Calibri"/>
          <w:b w:val="1"/>
          <w:i w:val="0"/>
          <w:smallCaps w:val="0"/>
          <w:strike w:val="0"/>
          <w:color w:val="000000"/>
          <w:sz w:val="32"/>
          <w:szCs w:val="3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Identifikační údaje dětské skupiny</w:t>
      </w:r>
    </w:p>
    <w:p w:rsidR="00000000" w:rsidDel="00000000" w:rsidP="00000000" w:rsidRDefault="00000000" w:rsidRPr="00000000" w14:paraId="00000005">
      <w:pPr>
        <w:numPr>
          <w:ilvl w:val="0"/>
          <w:numId w:val="6"/>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Název: Školka na hrázi </w:t>
      </w:r>
    </w:p>
    <w:p w:rsidR="00000000" w:rsidDel="00000000" w:rsidP="00000000" w:rsidRDefault="00000000" w:rsidRPr="00000000" w14:paraId="00000006">
      <w:pPr>
        <w:numPr>
          <w:ilvl w:val="0"/>
          <w:numId w:val="6"/>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Druh zařízení: Dětská skupina zřizovaná dle Zákona 247/2014 Sb.</w:t>
      </w:r>
    </w:p>
    <w:p w:rsidR="00000000" w:rsidDel="00000000" w:rsidP="00000000" w:rsidRDefault="00000000" w:rsidRPr="00000000" w14:paraId="00000007">
      <w:pPr>
        <w:numPr>
          <w:ilvl w:val="0"/>
          <w:numId w:val="6"/>
        </w:numPr>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Adresa: </w:t>
      </w:r>
      <w:r w:rsidDel="00000000" w:rsidR="00000000" w:rsidRPr="00000000">
        <w:rPr>
          <w:rFonts w:ascii="Calibri" w:cs="Calibri" w:eastAsia="Calibri" w:hAnsi="Calibri"/>
          <w:color w:val="000000"/>
          <w:sz w:val="22"/>
          <w:szCs w:val="22"/>
          <w:rtl w:val="0"/>
        </w:rPr>
        <w:t xml:space="preserve">Na </w:t>
      </w:r>
      <w:r w:rsidDel="00000000" w:rsidR="00000000" w:rsidRPr="00000000">
        <w:rPr>
          <w:rFonts w:ascii="Calibri" w:cs="Calibri" w:eastAsia="Calibri" w:hAnsi="Calibri"/>
          <w:sz w:val="22"/>
          <w:szCs w:val="22"/>
          <w:rtl w:val="0"/>
        </w:rPr>
        <w:t xml:space="preserve">H</w:t>
      </w:r>
      <w:r w:rsidDel="00000000" w:rsidR="00000000" w:rsidRPr="00000000">
        <w:rPr>
          <w:rFonts w:ascii="Calibri" w:cs="Calibri" w:eastAsia="Calibri" w:hAnsi="Calibri"/>
          <w:color w:val="000000"/>
          <w:sz w:val="22"/>
          <w:szCs w:val="22"/>
          <w:rtl w:val="0"/>
        </w:rPr>
        <w:t xml:space="preserve">rázi 697, Poděbrady III</w:t>
      </w:r>
    </w:p>
    <w:p w:rsidR="00000000" w:rsidDel="00000000" w:rsidP="00000000" w:rsidRDefault="00000000" w:rsidRPr="00000000" w14:paraId="00000008">
      <w:pPr>
        <w:numPr>
          <w:ilvl w:val="0"/>
          <w:numId w:val="6"/>
        </w:numPr>
        <w:ind w:left="720" w:hanging="360"/>
        <w:contextualSpacing w:val="0"/>
        <w:jc w:val="both"/>
        <w:rPr>
          <w:color w:val="000000"/>
          <w:sz w:val="22"/>
          <w:szCs w:val="22"/>
        </w:rPr>
      </w:pPr>
      <w:r w:rsidDel="00000000" w:rsidR="00000000" w:rsidRPr="00000000">
        <w:rPr>
          <w:rFonts w:ascii="Calibri" w:cs="Calibri" w:eastAsia="Calibri" w:hAnsi="Calibri"/>
          <w:color w:val="000000"/>
          <w:sz w:val="22"/>
          <w:szCs w:val="22"/>
          <w:rtl w:val="0"/>
        </w:rPr>
        <w:t xml:space="preserve">Telefon:</w:t>
      </w:r>
      <w:r w:rsidDel="00000000" w:rsidR="00000000" w:rsidRPr="00000000">
        <w:rPr>
          <w:rFonts w:ascii="Calibri" w:cs="Calibri" w:eastAsia="Calibri" w:hAnsi="Calibri"/>
          <w:color w:val="000000"/>
          <w:sz w:val="22"/>
          <w:szCs w:val="22"/>
          <w:highlight w:val="white"/>
          <w:rtl w:val="0"/>
        </w:rPr>
        <w:t xml:space="preserve"> 774 65 00 94</w:t>
      </w:r>
    </w:p>
    <w:p w:rsidR="00000000" w:rsidDel="00000000" w:rsidP="00000000" w:rsidRDefault="00000000" w:rsidRPr="00000000" w14:paraId="00000009">
      <w:pPr>
        <w:numPr>
          <w:ilvl w:val="0"/>
          <w:numId w:val="6"/>
        </w:numPr>
        <w:ind w:left="720" w:hanging="360"/>
        <w:contextualSpacing w:val="0"/>
        <w:jc w:val="both"/>
        <w:rPr>
          <w:color w:val="000000"/>
          <w:sz w:val="22"/>
          <w:szCs w:val="22"/>
        </w:rPr>
      </w:pPr>
      <w:r w:rsidDel="00000000" w:rsidR="00000000" w:rsidRPr="00000000">
        <w:rPr>
          <w:rFonts w:ascii="Calibri" w:cs="Calibri" w:eastAsia="Calibri" w:hAnsi="Calibri"/>
          <w:color w:val="000000"/>
          <w:sz w:val="22"/>
          <w:szCs w:val="22"/>
          <w:rtl w:val="0"/>
        </w:rPr>
        <w:t xml:space="preserve">Web: </w:t>
      </w:r>
      <w:hyperlink r:id="rId6">
        <w:r w:rsidDel="00000000" w:rsidR="00000000" w:rsidRPr="00000000">
          <w:rPr>
            <w:rFonts w:ascii="Calibri" w:cs="Calibri" w:eastAsia="Calibri" w:hAnsi="Calibri"/>
            <w:color w:val="0000ff"/>
            <w:u w:val="single"/>
            <w:rtl w:val="0"/>
          </w:rPr>
          <w:t xml:space="preserve">www.prostor-plus.cz/vzdelavame/skolka-na-hrazi/</w:t>
        </w:r>
      </w:hyperlink>
      <w:r w:rsidDel="00000000" w:rsidR="00000000" w:rsidRPr="00000000">
        <w:rPr>
          <w:rtl w:val="0"/>
        </w:rPr>
      </w:r>
    </w:p>
    <w:p w:rsidR="00000000" w:rsidDel="00000000" w:rsidP="00000000" w:rsidRDefault="00000000" w:rsidRPr="00000000" w14:paraId="0000000A">
      <w:pPr>
        <w:numPr>
          <w:ilvl w:val="0"/>
          <w:numId w:val="6"/>
        </w:numPr>
        <w:ind w:left="720" w:hanging="360"/>
        <w:contextualSpacing w:val="0"/>
        <w:jc w:val="both"/>
        <w:rPr>
          <w:color w:val="000000"/>
          <w:sz w:val="22"/>
          <w:szCs w:val="22"/>
        </w:rPr>
      </w:pPr>
      <w:r w:rsidDel="00000000" w:rsidR="00000000" w:rsidRPr="00000000">
        <w:rPr>
          <w:rFonts w:ascii="Calibri" w:cs="Calibri" w:eastAsia="Calibri" w:hAnsi="Calibri"/>
          <w:color w:val="000000"/>
          <w:rtl w:val="0"/>
        </w:rPr>
        <w:t xml:space="preserve">E-mail: info@skolkanahrazi.cz</w:t>
      </w:r>
      <w:r w:rsidDel="00000000" w:rsidR="00000000" w:rsidRPr="00000000">
        <w:rPr>
          <w:rtl w:val="0"/>
        </w:rPr>
      </w:r>
    </w:p>
    <w:p w:rsidR="00000000" w:rsidDel="00000000" w:rsidP="00000000" w:rsidRDefault="00000000" w:rsidRPr="00000000" w14:paraId="0000000B">
      <w:pPr>
        <w:numPr>
          <w:ilvl w:val="0"/>
          <w:numId w:val="6"/>
        </w:numPr>
        <w:ind w:left="720" w:hanging="360"/>
        <w:contextualSpacing w:val="0"/>
        <w:jc w:val="both"/>
        <w:rPr>
          <w:color w:val="000000"/>
          <w:sz w:val="22"/>
          <w:szCs w:val="22"/>
        </w:rPr>
      </w:pPr>
      <w:r w:rsidDel="00000000" w:rsidR="00000000" w:rsidRPr="00000000">
        <w:rPr>
          <w:rFonts w:ascii="Calibri" w:cs="Calibri" w:eastAsia="Calibri" w:hAnsi="Calibri"/>
          <w:color w:val="000000"/>
          <w:sz w:val="22"/>
          <w:szCs w:val="22"/>
          <w:rtl w:val="0"/>
        </w:rPr>
        <w:t xml:space="preserve">Zřizovatel: Prostor plus o.p.s., Na Pustině 1068, 280 02, Kolín 2, IČ: 265 94 633  </w:t>
      </w:r>
    </w:p>
    <w:p w:rsidR="00000000" w:rsidDel="00000000" w:rsidP="00000000" w:rsidRDefault="00000000" w:rsidRPr="00000000" w14:paraId="0000000C">
      <w:pPr>
        <w:numPr>
          <w:ilvl w:val="0"/>
          <w:numId w:val="6"/>
        </w:numPr>
        <w:ind w:left="720" w:hanging="360"/>
        <w:contextualSpacing w:val="0"/>
        <w:jc w:val="both"/>
        <w:rPr>
          <w:color w:val="000000"/>
          <w:sz w:val="22"/>
          <w:szCs w:val="22"/>
        </w:rPr>
      </w:pPr>
      <w:r w:rsidDel="00000000" w:rsidR="00000000" w:rsidRPr="00000000">
        <w:rPr>
          <w:rFonts w:ascii="Calibri" w:cs="Calibri" w:eastAsia="Calibri" w:hAnsi="Calibri"/>
          <w:color w:val="000000"/>
          <w:sz w:val="22"/>
          <w:szCs w:val="22"/>
          <w:rtl w:val="0"/>
        </w:rPr>
        <w:t xml:space="preserve">Bankovní účet: 433442349/0800  </w:t>
      </w:r>
    </w:p>
    <w:p w:rsidR="00000000" w:rsidDel="00000000" w:rsidP="00000000" w:rsidRDefault="00000000" w:rsidRPr="00000000" w14:paraId="0000000D">
      <w:pPr>
        <w:numPr>
          <w:ilvl w:val="0"/>
          <w:numId w:val="6"/>
        </w:numPr>
        <w:ind w:left="720" w:hanging="360"/>
        <w:contextualSpacing w:val="0"/>
        <w:jc w:val="both"/>
        <w:rPr>
          <w:color w:val="000000"/>
          <w:sz w:val="22"/>
          <w:szCs w:val="22"/>
        </w:rPr>
      </w:pPr>
      <w:r w:rsidDel="00000000" w:rsidR="00000000" w:rsidRPr="00000000">
        <w:rPr>
          <w:rFonts w:ascii="Calibri" w:cs="Calibri" w:eastAsia="Calibri" w:hAnsi="Calibri"/>
          <w:color w:val="000000"/>
          <w:sz w:val="22"/>
          <w:szCs w:val="22"/>
          <w:rtl w:val="0"/>
        </w:rPr>
        <w:t xml:space="preserve">Kapacita: 12 dětí </w:t>
      </w:r>
    </w:p>
    <w:p w:rsidR="00000000" w:rsidDel="00000000" w:rsidP="00000000" w:rsidRDefault="00000000" w:rsidRPr="00000000" w14:paraId="0000000E">
      <w:pPr>
        <w:numPr>
          <w:ilvl w:val="0"/>
          <w:numId w:val="6"/>
        </w:numPr>
        <w:ind w:left="720" w:hanging="360"/>
        <w:contextualSpacing w:val="0"/>
        <w:jc w:val="both"/>
        <w:rPr>
          <w:color w:val="000000"/>
          <w:sz w:val="22"/>
          <w:szCs w:val="22"/>
        </w:rPr>
      </w:pPr>
      <w:r w:rsidDel="00000000" w:rsidR="00000000" w:rsidRPr="00000000">
        <w:rPr>
          <w:rFonts w:ascii="Calibri" w:cs="Calibri" w:eastAsia="Calibri" w:hAnsi="Calibri"/>
          <w:color w:val="000000"/>
          <w:sz w:val="22"/>
          <w:szCs w:val="22"/>
          <w:rtl w:val="0"/>
        </w:rPr>
        <w:t xml:space="preserve">Provoz:  8:00 – 16:30 hod. </w:t>
      </w:r>
    </w:p>
    <w:p w:rsidR="00000000" w:rsidDel="00000000" w:rsidP="00000000" w:rsidRDefault="00000000" w:rsidRPr="00000000" w14:paraId="0000000F">
      <w:pPr>
        <w:numPr>
          <w:ilvl w:val="0"/>
          <w:numId w:val="6"/>
        </w:numPr>
        <w:ind w:left="720" w:hanging="360"/>
        <w:contextualSpacing w:val="0"/>
        <w:jc w:val="both"/>
        <w:rPr>
          <w:color w:val="000000"/>
          <w:sz w:val="22"/>
          <w:szCs w:val="22"/>
        </w:rPr>
      </w:pPr>
      <w:r w:rsidDel="00000000" w:rsidR="00000000" w:rsidRPr="00000000">
        <w:rPr>
          <w:rFonts w:ascii="Calibri" w:cs="Calibri" w:eastAsia="Calibri" w:hAnsi="Calibri"/>
          <w:color w:val="000000"/>
          <w:sz w:val="22"/>
          <w:szCs w:val="22"/>
          <w:rtl w:val="0"/>
        </w:rPr>
        <w:t xml:space="preserve">Odpovědná osoba: Ing. Marcela Hyková, </w:t>
      </w:r>
      <w:r w:rsidDel="00000000" w:rsidR="00000000" w:rsidRPr="00000000">
        <w:rPr>
          <w:rFonts w:ascii="Calibri" w:cs="Calibri" w:eastAsia="Calibri" w:hAnsi="Calibri"/>
          <w:color w:val="000000"/>
          <w:sz w:val="22"/>
          <w:szCs w:val="22"/>
          <w:highlight w:val="white"/>
          <w:rtl w:val="0"/>
        </w:rPr>
        <w:t xml:space="preserve"> </w:t>
      </w:r>
      <w:r w:rsidDel="00000000" w:rsidR="00000000" w:rsidRPr="00000000">
        <w:rPr>
          <w:rFonts w:ascii="Calibri" w:cs="Calibri" w:eastAsia="Calibri" w:hAnsi="Calibri"/>
          <w:sz w:val="22"/>
          <w:szCs w:val="22"/>
          <w:highlight w:val="white"/>
          <w:rtl w:val="0"/>
        </w:rPr>
        <w:t xml:space="preserve">604 342 671</w:t>
      </w:r>
      <w:r w:rsidDel="00000000" w:rsidR="00000000" w:rsidRPr="00000000">
        <w:rPr>
          <w:rFonts w:ascii="Calibri" w:cs="Calibri" w:eastAsia="Calibri" w:hAnsi="Calibri"/>
          <w:color w:val="000000"/>
          <w:sz w:val="22"/>
          <w:szCs w:val="22"/>
          <w:highlight w:val="white"/>
          <w:rtl w:val="0"/>
        </w:rPr>
        <w:t xml:space="preserve">, m</w:t>
      </w:r>
      <w:r w:rsidDel="00000000" w:rsidR="00000000" w:rsidRPr="00000000">
        <w:rPr>
          <w:rFonts w:ascii="Calibri" w:cs="Calibri" w:eastAsia="Calibri" w:hAnsi="Calibri"/>
          <w:color w:val="000000"/>
          <w:sz w:val="22"/>
          <w:szCs w:val="22"/>
          <w:rtl w:val="0"/>
        </w:rPr>
        <w:t xml:space="preserve">arcela.hykova@prostor-plus.cz</w:t>
      </w:r>
    </w:p>
    <w:p w:rsidR="00000000" w:rsidDel="00000000" w:rsidP="00000000" w:rsidRDefault="00000000" w:rsidRPr="00000000" w14:paraId="00000010">
      <w:pPr>
        <w:numPr>
          <w:ilvl w:val="0"/>
          <w:numId w:val="6"/>
        </w:numPr>
        <w:ind w:left="720" w:hanging="360"/>
        <w:contextualSpacing w:val="0"/>
        <w:jc w:val="both"/>
        <w:rPr>
          <w:color w:val="000000"/>
          <w:sz w:val="22"/>
          <w:szCs w:val="22"/>
        </w:rPr>
      </w:pPr>
      <w:r w:rsidDel="00000000" w:rsidR="00000000" w:rsidRPr="00000000">
        <w:rPr>
          <w:rFonts w:ascii="Calibri" w:cs="Calibri" w:eastAsia="Calibri" w:hAnsi="Calibri"/>
          <w:color w:val="000000"/>
          <w:sz w:val="22"/>
          <w:szCs w:val="22"/>
          <w:rtl w:val="0"/>
        </w:rPr>
        <w:t xml:space="preserve">Den započetí poskytování péče o dítě v dětské skupině: 4. 4. 2018</w:t>
      </w:r>
    </w:p>
    <w:p w:rsidR="00000000" w:rsidDel="00000000" w:rsidP="00000000" w:rsidRDefault="00000000" w:rsidRPr="00000000" w14:paraId="00000011">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pStyle w:val="Heading1"/>
        <w:numPr>
          <w:ilvl w:val="0"/>
          <w:numId w:val="12"/>
        </w:numPr>
        <w:ind w:left="360" w:hanging="360"/>
        <w:contextualSpacing w:val="0"/>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Podmínky poskytování péče v dětské skupině </w:t>
      </w:r>
    </w:p>
    <w:p w:rsidR="00000000" w:rsidDel="00000000" w:rsidP="00000000" w:rsidRDefault="00000000" w:rsidRPr="00000000" w14:paraId="00000013">
      <w:pPr>
        <w:pStyle w:val="Subtitle"/>
        <w:contextualSpacing w:val="0"/>
        <w:jc w:val="both"/>
        <w:rPr>
          <w:rFonts w:ascii="Calibri" w:cs="Calibri" w:eastAsia="Calibri" w:hAnsi="Calibri"/>
          <w:sz w:val="22"/>
          <w:szCs w:val="22"/>
        </w:rPr>
      </w:pPr>
      <w:bookmarkStart w:colFirst="0" w:colLast="0" w:name="_1fob9te" w:id="2"/>
      <w:bookmarkEnd w:id="2"/>
      <w:r w:rsidDel="00000000" w:rsidR="00000000" w:rsidRPr="00000000">
        <w:rPr>
          <w:rtl w:val="0"/>
        </w:rPr>
      </w:r>
    </w:p>
    <w:p w:rsidR="00000000" w:rsidDel="00000000" w:rsidP="00000000" w:rsidRDefault="00000000" w:rsidRPr="00000000" w14:paraId="00000014">
      <w:pPr>
        <w:contextualSpacing w:val="0"/>
        <w:jc w:val="both"/>
        <w:rPr>
          <w:rFonts w:ascii="Calibri" w:cs="Calibri" w:eastAsia="Calibri" w:hAnsi="Calibri"/>
          <w:b w:val="1"/>
          <w:sz w:val="22"/>
          <w:szCs w:val="22"/>
        </w:rPr>
      </w:pPr>
      <w:bookmarkStart w:colFirst="0" w:colLast="0" w:name="_3znysh7" w:id="3"/>
      <w:bookmarkEnd w:id="3"/>
      <w:r w:rsidDel="00000000" w:rsidR="00000000" w:rsidRPr="00000000">
        <w:rPr>
          <w:rFonts w:ascii="Calibri" w:cs="Calibri" w:eastAsia="Calibri" w:hAnsi="Calibri"/>
          <w:b w:val="1"/>
          <w:sz w:val="22"/>
          <w:szCs w:val="22"/>
          <w:rtl w:val="0"/>
        </w:rPr>
        <w:t xml:space="preserve">Zápis do dětské skupiny</w:t>
      </w:r>
    </w:p>
    <w:p w:rsidR="00000000" w:rsidDel="00000000" w:rsidP="00000000" w:rsidRDefault="00000000" w:rsidRPr="00000000" w14:paraId="00000015">
      <w:pPr>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Přihlásit dítě do Školky na hrázi můžete v průběhu celého roku – rozhodující je volná kapacita. </w:t>
      </w:r>
    </w:p>
    <w:p w:rsidR="00000000" w:rsidDel="00000000" w:rsidP="00000000" w:rsidRDefault="00000000" w:rsidRPr="00000000" w14:paraId="00000017">
      <w:pPr>
        <w:contextualSpacing w:val="0"/>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18">
      <w:pPr>
        <w:contextualSpacing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Kritéria přijetí dítěte</w:t>
      </w:r>
    </w:p>
    <w:p w:rsidR="00000000" w:rsidDel="00000000" w:rsidP="00000000" w:rsidRDefault="00000000" w:rsidRPr="00000000" w14:paraId="00000019">
      <w:pPr>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A">
      <w:pPr>
        <w:numPr>
          <w:ilvl w:val="0"/>
          <w:numId w:val="4"/>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Nutnou podmínkou přijetí dítěte je, že alespoň jeden z rodičů: </w:t>
      </w:r>
    </w:p>
    <w:p w:rsidR="00000000" w:rsidDel="00000000" w:rsidP="00000000" w:rsidRDefault="00000000" w:rsidRPr="00000000" w14:paraId="0000001B">
      <w:pPr>
        <w:numPr>
          <w:ilvl w:val="1"/>
          <w:numId w:val="7"/>
        </w:numPr>
        <w:ind w:left="1080" w:hanging="360"/>
        <w:contextualSpacing w:val="0"/>
        <w:jc w:val="both"/>
        <w:rPr>
          <w:sz w:val="22"/>
          <w:szCs w:val="22"/>
        </w:rPr>
      </w:pPr>
      <w:r w:rsidDel="00000000" w:rsidR="00000000" w:rsidRPr="00000000">
        <w:rPr>
          <w:rFonts w:ascii="Calibri" w:cs="Calibri" w:eastAsia="Calibri" w:hAnsi="Calibri"/>
          <w:sz w:val="22"/>
          <w:szCs w:val="22"/>
          <w:rtl w:val="0"/>
        </w:rPr>
        <w:t xml:space="preserve">pracuje </w:t>
      </w:r>
    </w:p>
    <w:p w:rsidR="00000000" w:rsidDel="00000000" w:rsidP="00000000" w:rsidRDefault="00000000" w:rsidRPr="00000000" w14:paraId="0000001C">
      <w:pPr>
        <w:numPr>
          <w:ilvl w:val="1"/>
          <w:numId w:val="7"/>
        </w:numPr>
        <w:ind w:left="1080" w:hanging="360"/>
        <w:contextualSpacing w:val="0"/>
        <w:jc w:val="both"/>
        <w:rPr>
          <w:sz w:val="22"/>
          <w:szCs w:val="22"/>
        </w:rPr>
      </w:pPr>
      <w:r w:rsidDel="00000000" w:rsidR="00000000" w:rsidRPr="00000000">
        <w:rPr>
          <w:rFonts w:ascii="Calibri" w:cs="Calibri" w:eastAsia="Calibri" w:hAnsi="Calibri"/>
          <w:sz w:val="22"/>
          <w:szCs w:val="22"/>
          <w:rtl w:val="0"/>
        </w:rPr>
        <w:t xml:space="preserve">podniká </w:t>
      </w:r>
    </w:p>
    <w:p w:rsidR="00000000" w:rsidDel="00000000" w:rsidP="00000000" w:rsidRDefault="00000000" w:rsidRPr="00000000" w14:paraId="0000001D">
      <w:pPr>
        <w:numPr>
          <w:ilvl w:val="1"/>
          <w:numId w:val="7"/>
        </w:numPr>
        <w:ind w:left="1080" w:hanging="360"/>
        <w:contextualSpacing w:val="0"/>
        <w:jc w:val="both"/>
        <w:rPr>
          <w:sz w:val="22"/>
          <w:szCs w:val="22"/>
        </w:rPr>
      </w:pPr>
      <w:r w:rsidDel="00000000" w:rsidR="00000000" w:rsidRPr="00000000">
        <w:rPr>
          <w:rFonts w:ascii="Calibri" w:cs="Calibri" w:eastAsia="Calibri" w:hAnsi="Calibri"/>
          <w:sz w:val="22"/>
          <w:szCs w:val="22"/>
          <w:rtl w:val="0"/>
        </w:rPr>
        <w:t xml:space="preserve">je evidován na úřadu práce</w:t>
      </w:r>
    </w:p>
    <w:p w:rsidR="00000000" w:rsidDel="00000000" w:rsidP="00000000" w:rsidRDefault="00000000" w:rsidRPr="00000000" w14:paraId="0000001E">
      <w:pPr>
        <w:numPr>
          <w:ilvl w:val="1"/>
          <w:numId w:val="7"/>
        </w:numPr>
        <w:ind w:left="1080" w:hanging="360"/>
        <w:contextualSpacing w:val="0"/>
        <w:jc w:val="both"/>
        <w:rPr>
          <w:sz w:val="22"/>
          <w:szCs w:val="22"/>
        </w:rPr>
      </w:pPr>
      <w:r w:rsidDel="00000000" w:rsidR="00000000" w:rsidRPr="00000000">
        <w:rPr>
          <w:rFonts w:ascii="Calibri" w:cs="Calibri" w:eastAsia="Calibri" w:hAnsi="Calibri"/>
          <w:sz w:val="22"/>
          <w:szCs w:val="22"/>
          <w:rtl w:val="0"/>
        </w:rPr>
        <w:t xml:space="preserve">vzdělává se nebo se rekvalifikuje.</w:t>
      </w:r>
    </w:p>
    <w:p w:rsidR="00000000" w:rsidDel="00000000" w:rsidP="00000000" w:rsidRDefault="00000000" w:rsidRPr="00000000" w14:paraId="0000001F">
      <w:pPr>
        <w:numPr>
          <w:ilvl w:val="0"/>
          <w:numId w:val="3"/>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Věk dítěte - děti jsou přijímány zpravidla od 3 let věku. Mladší děti mohou být přijaty na základě individuálního posouzení jejich zralosti pro docházku do DS. Posuzuje hlavní průvodce. </w:t>
      </w:r>
    </w:p>
    <w:p w:rsidR="00000000" w:rsidDel="00000000" w:rsidP="00000000" w:rsidRDefault="00000000" w:rsidRPr="00000000" w14:paraId="00000020">
      <w:pPr>
        <w:numPr>
          <w:ilvl w:val="0"/>
          <w:numId w:val="3"/>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Docházka do Školky na hrázi v předchozím školním roce. </w:t>
      </w:r>
    </w:p>
    <w:p w:rsidR="00000000" w:rsidDel="00000000" w:rsidP="00000000" w:rsidRDefault="00000000" w:rsidRPr="00000000" w14:paraId="00000021">
      <w:pPr>
        <w:numPr>
          <w:ilvl w:val="0"/>
          <w:numId w:val="7"/>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Model docházky (5denní model má přednost před 3 a 2 denním). </w:t>
      </w:r>
    </w:p>
    <w:p w:rsidR="00000000" w:rsidDel="00000000" w:rsidP="00000000" w:rsidRDefault="00000000" w:rsidRPr="00000000" w14:paraId="00000022">
      <w:pPr>
        <w:numPr>
          <w:ilvl w:val="0"/>
          <w:numId w:val="7"/>
        </w:numPr>
        <w:ind w:left="720" w:hanging="360"/>
        <w:contextualSpacing w:val="0"/>
        <w:jc w:val="both"/>
        <w:rPr>
          <w:sz w:val="22"/>
          <w:szCs w:val="22"/>
        </w:rPr>
      </w:pPr>
      <w:bookmarkStart w:colFirst="0" w:colLast="0" w:name="_2et92p0" w:id="4"/>
      <w:bookmarkEnd w:id="4"/>
      <w:r w:rsidDel="00000000" w:rsidR="00000000" w:rsidRPr="00000000">
        <w:rPr>
          <w:rFonts w:ascii="Calibri" w:cs="Calibri" w:eastAsia="Calibri" w:hAnsi="Calibri"/>
          <w:sz w:val="22"/>
          <w:szCs w:val="22"/>
          <w:rtl w:val="0"/>
        </w:rPr>
        <w:t xml:space="preserve">V případě splnění všech předchozích kritérií přijetí, ale naplnění kapacity školky bude dítě zařazeno do pořadníku. V momentě uvolnění kapacity bude zákonný zástupce pozván k zápisu.</w:t>
      </w:r>
    </w:p>
    <w:p w:rsidR="00000000" w:rsidDel="00000000" w:rsidP="00000000" w:rsidRDefault="00000000" w:rsidRPr="00000000" w14:paraId="00000023">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pStyle w:val="Subtitle"/>
        <w:contextualSpacing w:val="0"/>
        <w:jc w:val="both"/>
        <w:rPr>
          <w:rFonts w:ascii="Calibri" w:cs="Calibri" w:eastAsia="Calibri" w:hAnsi="Calibri"/>
          <w:b w:val="0"/>
        </w:rPr>
      </w:pPr>
      <w:bookmarkStart w:colFirst="0" w:colLast="0" w:name="_tyjcwt" w:id="5"/>
      <w:bookmarkEnd w:id="5"/>
      <w:r w:rsidDel="00000000" w:rsidR="00000000" w:rsidRPr="00000000">
        <w:rPr>
          <w:rtl w:val="0"/>
        </w:rPr>
      </w:r>
    </w:p>
    <w:p w:rsidR="00000000" w:rsidDel="00000000" w:rsidP="00000000" w:rsidRDefault="00000000" w:rsidRPr="00000000" w14:paraId="00000028">
      <w:pPr>
        <w:pStyle w:val="Subtitle"/>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Jak se přihlásit </w:t>
      </w:r>
    </w:p>
    <w:p w:rsidR="00000000" w:rsidDel="00000000" w:rsidP="00000000" w:rsidRDefault="00000000" w:rsidRPr="00000000" w14:paraId="00000029">
      <w:pPr>
        <w:numPr>
          <w:ilvl w:val="0"/>
          <w:numId w:val="10"/>
        </w:numPr>
        <w:ind w:left="720" w:hanging="360"/>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Návštěva ve školce</w:t>
      </w:r>
      <w:r w:rsidDel="00000000" w:rsidR="00000000" w:rsidRPr="00000000">
        <w:rPr>
          <w:rtl w:val="0"/>
        </w:rPr>
      </w:r>
    </w:p>
    <w:p w:rsidR="00000000" w:rsidDel="00000000" w:rsidP="00000000" w:rsidRDefault="00000000" w:rsidRPr="00000000" w14:paraId="0000002A">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Pokud máte zájem o přijetí dítěte do Školky na hrázi, přijďte se i s dítětem k nám podívat. Po domluvě s námi můžete strávit část dne, poznáte Školku na hrázi v provozu, seznámíte se s prostředím, zázemím i průvodci (pečujícími osobami). Schůzku je nutno předem sjednat s vedoucím dětské skupiny.</w:t>
      </w:r>
    </w:p>
    <w:p w:rsidR="00000000" w:rsidDel="00000000" w:rsidP="00000000" w:rsidRDefault="00000000" w:rsidRPr="00000000" w14:paraId="0000002B">
      <w:pPr>
        <w:contextualSpacing w:val="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Pokud chcete vyzkoušet, jak by dítě zvládlo pobyt samo, je možné jej přihlásit na zkušební den. </w:t>
      </w:r>
      <w:r w:rsidDel="00000000" w:rsidR="00000000" w:rsidRPr="00000000">
        <w:rPr>
          <w:rtl w:val="0"/>
        </w:rPr>
      </w:r>
    </w:p>
    <w:p w:rsidR="00000000" w:rsidDel="00000000" w:rsidP="00000000" w:rsidRDefault="00000000" w:rsidRPr="00000000" w14:paraId="0000002C">
      <w:pPr>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numPr>
          <w:ilvl w:val="0"/>
          <w:numId w:val="10"/>
        </w:numPr>
        <w:ind w:left="720" w:hanging="360"/>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Přihláška </w:t>
      </w:r>
      <w:r w:rsidDel="00000000" w:rsidR="00000000" w:rsidRPr="00000000">
        <w:rPr>
          <w:rtl w:val="0"/>
        </w:rPr>
      </w:r>
    </w:p>
    <w:p w:rsidR="00000000" w:rsidDel="00000000" w:rsidP="00000000" w:rsidRDefault="00000000" w:rsidRPr="00000000" w14:paraId="0000002E">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Rodič vyplní a podepíše přihlášku, která je ke stažení na našich webových stránkách. Tu odešle na  </w:t>
      </w:r>
    </w:p>
    <w:p w:rsidR="00000000" w:rsidDel="00000000" w:rsidP="00000000" w:rsidRDefault="00000000" w:rsidRPr="00000000" w14:paraId="0000002F">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hyperlink r:id="rId7">
        <w:r w:rsidDel="00000000" w:rsidR="00000000" w:rsidRPr="00000000">
          <w:rPr>
            <w:rFonts w:ascii="Calibri" w:cs="Calibri" w:eastAsia="Calibri" w:hAnsi="Calibri"/>
            <w:color w:val="0000ff"/>
            <w:sz w:val="22"/>
            <w:szCs w:val="22"/>
            <w:u w:val="single"/>
            <w:rtl w:val="0"/>
          </w:rPr>
          <w:t xml:space="preserve">info@skolkanahrazi.cz</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0">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numPr>
          <w:ilvl w:val="0"/>
          <w:numId w:val="10"/>
        </w:numPr>
        <w:ind w:left="720" w:hanging="360"/>
        <w:contextualSpacing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Pozvánka k zápisu</w:t>
      </w:r>
    </w:p>
    <w:p w:rsidR="00000000" w:rsidDel="00000000" w:rsidP="00000000" w:rsidRDefault="00000000" w:rsidRPr="00000000" w14:paraId="00000032">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 obdržení přihlášky Vás budeme kontaktovat s termínem zápisu.</w:t>
      </w:r>
    </w:p>
    <w:p w:rsidR="00000000" w:rsidDel="00000000" w:rsidP="00000000" w:rsidRDefault="00000000" w:rsidRPr="00000000" w14:paraId="00000033">
      <w:pPr>
        <w:contextualSpacing w:val="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4">
      <w:pPr>
        <w:numPr>
          <w:ilvl w:val="0"/>
          <w:numId w:val="10"/>
        </w:numPr>
        <w:ind w:left="720" w:hanging="360"/>
        <w:contextualSpacing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Rozhodnutí o přijetí </w:t>
      </w:r>
    </w:p>
    <w:p w:rsidR="00000000" w:rsidDel="00000000" w:rsidP="00000000" w:rsidRDefault="00000000" w:rsidRPr="00000000" w14:paraId="00000035">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dvou týdnů po zápisu obdrží rodiče informaci o přijetí dítěte, která bude vyhodnocena na základě daných kritérií, viz text výše, případně o zařazení dítěte do pořadníku. </w:t>
      </w:r>
    </w:p>
    <w:p w:rsidR="00000000" w:rsidDel="00000000" w:rsidP="00000000" w:rsidRDefault="00000000" w:rsidRPr="00000000" w14:paraId="00000036">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numPr>
          <w:ilvl w:val="0"/>
          <w:numId w:val="10"/>
        </w:numPr>
        <w:ind w:left="720" w:hanging="360"/>
        <w:contextualSpacing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Další postup</w:t>
      </w:r>
    </w:p>
    <w:p w:rsidR="00000000" w:rsidDel="00000000" w:rsidP="00000000" w:rsidRDefault="00000000" w:rsidRPr="00000000" w14:paraId="00000038">
      <w:pPr>
        <w:contextualSpacing w:val="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Pokud bylo dítě přijato do dětské skupiny, rodiče vyplní a podepíší následující dokumenty ve 2 vyhotoveních: </w:t>
      </w:r>
      <w:r w:rsidDel="00000000" w:rsidR="00000000" w:rsidRPr="00000000">
        <w:rPr>
          <w:rtl w:val="0"/>
        </w:rPr>
      </w:r>
    </w:p>
    <w:p w:rsidR="00000000" w:rsidDel="00000000" w:rsidP="00000000" w:rsidRDefault="00000000" w:rsidRPr="00000000" w14:paraId="00000039">
      <w:pPr>
        <w:numPr>
          <w:ilvl w:val="1"/>
          <w:numId w:val="14"/>
        </w:numPr>
        <w:ind w:left="1080" w:hanging="360"/>
        <w:contextualSpacing w:val="0"/>
        <w:jc w:val="both"/>
        <w:rPr>
          <w:sz w:val="22"/>
          <w:szCs w:val="22"/>
        </w:rPr>
      </w:pPr>
      <w:r w:rsidDel="00000000" w:rsidR="00000000" w:rsidRPr="00000000">
        <w:rPr>
          <w:rFonts w:ascii="Calibri" w:cs="Calibri" w:eastAsia="Calibri" w:hAnsi="Calibri"/>
          <w:sz w:val="22"/>
          <w:szCs w:val="22"/>
          <w:rtl w:val="0"/>
        </w:rPr>
        <w:t xml:space="preserve">Smlouva o poskytování péče v dětské skupině (dále také “smlouva”) </w:t>
      </w:r>
    </w:p>
    <w:p w:rsidR="00000000" w:rsidDel="00000000" w:rsidP="00000000" w:rsidRDefault="00000000" w:rsidRPr="00000000" w14:paraId="0000003A">
      <w:pPr>
        <w:numPr>
          <w:ilvl w:val="1"/>
          <w:numId w:val="14"/>
        </w:numPr>
        <w:ind w:left="1080" w:hanging="360"/>
        <w:contextualSpacing w:val="0"/>
        <w:jc w:val="both"/>
        <w:rPr>
          <w:sz w:val="22"/>
          <w:szCs w:val="22"/>
        </w:rPr>
      </w:pPr>
      <w:r w:rsidDel="00000000" w:rsidR="00000000" w:rsidRPr="00000000">
        <w:rPr>
          <w:rFonts w:ascii="Calibri" w:cs="Calibri" w:eastAsia="Calibri" w:hAnsi="Calibri"/>
          <w:sz w:val="22"/>
          <w:szCs w:val="22"/>
          <w:rtl w:val="0"/>
        </w:rPr>
        <w:t xml:space="preserve">Prohlášení o zdravotním stavu dítěte, jeho stravovacích a dalších omezeních</w:t>
      </w:r>
    </w:p>
    <w:p w:rsidR="00000000" w:rsidDel="00000000" w:rsidP="00000000" w:rsidRDefault="00000000" w:rsidRPr="00000000" w14:paraId="0000003B">
      <w:pPr>
        <w:numPr>
          <w:ilvl w:val="1"/>
          <w:numId w:val="14"/>
        </w:numPr>
        <w:ind w:left="1080" w:hanging="360"/>
        <w:contextualSpacing w:val="0"/>
        <w:jc w:val="both"/>
        <w:rPr>
          <w:sz w:val="22"/>
          <w:szCs w:val="22"/>
        </w:rPr>
      </w:pPr>
      <w:r w:rsidDel="00000000" w:rsidR="00000000" w:rsidRPr="00000000">
        <w:rPr>
          <w:rFonts w:ascii="Calibri" w:cs="Calibri" w:eastAsia="Calibri" w:hAnsi="Calibri"/>
          <w:sz w:val="22"/>
          <w:szCs w:val="22"/>
          <w:rtl w:val="0"/>
        </w:rPr>
        <w:t xml:space="preserve">Posudek lékaře o zdravotní způsobilosti dítěte k docházce do dětské skupiny Školka na hrázi</w:t>
      </w:r>
    </w:p>
    <w:p w:rsidR="00000000" w:rsidDel="00000000" w:rsidP="00000000" w:rsidRDefault="00000000" w:rsidRPr="00000000" w14:paraId="0000003C">
      <w:pPr>
        <w:numPr>
          <w:ilvl w:val="1"/>
          <w:numId w:val="14"/>
        </w:numPr>
        <w:ind w:left="1080" w:hanging="360"/>
        <w:contextualSpacing w:val="0"/>
        <w:jc w:val="both"/>
        <w:rPr>
          <w:sz w:val="22"/>
          <w:szCs w:val="22"/>
        </w:rPr>
      </w:pPr>
      <w:r w:rsidDel="00000000" w:rsidR="00000000" w:rsidRPr="00000000">
        <w:rPr>
          <w:rFonts w:ascii="Calibri" w:cs="Calibri" w:eastAsia="Calibri" w:hAnsi="Calibri"/>
          <w:sz w:val="22"/>
          <w:szCs w:val="22"/>
          <w:rtl w:val="0"/>
        </w:rPr>
        <w:t xml:space="preserve">Seznam osob oprávněných k vyzvednutí dítěte </w:t>
      </w:r>
    </w:p>
    <w:p w:rsidR="00000000" w:rsidDel="00000000" w:rsidP="00000000" w:rsidRDefault="00000000" w:rsidRPr="00000000" w14:paraId="0000003D">
      <w:pPr>
        <w:numPr>
          <w:ilvl w:val="1"/>
          <w:numId w:val="14"/>
        </w:numPr>
        <w:ind w:left="1080" w:hanging="360"/>
        <w:contextualSpacing w:val="0"/>
        <w:jc w:val="both"/>
        <w:rPr>
          <w:sz w:val="22"/>
          <w:szCs w:val="22"/>
        </w:rPr>
      </w:pPr>
      <w:r w:rsidDel="00000000" w:rsidR="00000000" w:rsidRPr="00000000">
        <w:rPr>
          <w:rFonts w:ascii="Calibri" w:cs="Calibri" w:eastAsia="Calibri" w:hAnsi="Calibri"/>
          <w:sz w:val="22"/>
          <w:szCs w:val="22"/>
          <w:rtl w:val="0"/>
        </w:rPr>
        <w:t xml:space="preserve">Evidenční list docházky (viz bod Evidence dětí)</w:t>
      </w:r>
    </w:p>
    <w:p w:rsidR="00000000" w:rsidDel="00000000" w:rsidP="00000000" w:rsidRDefault="00000000" w:rsidRPr="00000000" w14:paraId="0000003E">
      <w:pPr>
        <w:contextualSpacing w:val="0"/>
        <w:jc w:val="both"/>
        <w:rPr>
          <w:rFonts w:ascii="Calibri" w:cs="Calibri" w:eastAsia="Calibri" w:hAnsi="Calibri"/>
          <w:sz w:val="22"/>
          <w:szCs w:val="22"/>
        </w:rPr>
      </w:pPr>
      <w:bookmarkStart w:colFirst="0" w:colLast="0" w:name="_3dy6vkm" w:id="6"/>
      <w:bookmarkEnd w:id="6"/>
      <w:r w:rsidDel="00000000" w:rsidR="00000000" w:rsidRPr="00000000">
        <w:rPr>
          <w:rFonts w:ascii="Calibri" w:cs="Calibri" w:eastAsia="Calibri" w:hAnsi="Calibri"/>
          <w:sz w:val="22"/>
          <w:szCs w:val="22"/>
          <w:rtl w:val="0"/>
        </w:rPr>
        <w:t xml:space="preserve">Rodiče tyto dokumenty odevzdají před nástupem dítěte do Školky na hrázi. </w:t>
      </w:r>
    </w:p>
    <w:p w:rsidR="00000000" w:rsidDel="00000000" w:rsidP="00000000" w:rsidRDefault="00000000" w:rsidRPr="00000000" w14:paraId="0000003F">
      <w:pPr>
        <w:pStyle w:val="Subtitle"/>
        <w:contextualSpacing w:val="0"/>
        <w:jc w:val="both"/>
        <w:rPr>
          <w:rFonts w:ascii="Calibri" w:cs="Calibri" w:eastAsia="Calibri" w:hAnsi="Calibri"/>
          <w:sz w:val="22"/>
          <w:szCs w:val="22"/>
        </w:rPr>
      </w:pPr>
      <w:bookmarkStart w:colFirst="0" w:colLast="0" w:name="_1t3h5sf" w:id="7"/>
      <w:bookmarkEnd w:id="7"/>
      <w:r w:rsidDel="00000000" w:rsidR="00000000" w:rsidRPr="00000000">
        <w:rPr>
          <w:rtl w:val="0"/>
        </w:rPr>
      </w:r>
    </w:p>
    <w:p w:rsidR="00000000" w:rsidDel="00000000" w:rsidP="00000000" w:rsidRDefault="00000000" w:rsidRPr="00000000" w14:paraId="00000040">
      <w:pPr>
        <w:pStyle w:val="Subtitle"/>
        <w:ind w:left="426" w:hanging="426"/>
        <w:contextualSpacing w:val="0"/>
        <w:jc w:val="both"/>
        <w:rPr>
          <w:rFonts w:ascii="Calibri" w:cs="Calibri" w:eastAsia="Calibri" w:hAnsi="Calibri"/>
          <w:sz w:val="22"/>
          <w:szCs w:val="22"/>
        </w:rPr>
      </w:pPr>
      <w:bookmarkStart w:colFirst="0" w:colLast="0" w:name="_4d34og8" w:id="8"/>
      <w:bookmarkEnd w:id="8"/>
      <w:r w:rsidDel="00000000" w:rsidR="00000000" w:rsidRPr="00000000">
        <w:rPr>
          <w:rFonts w:ascii="Calibri" w:cs="Calibri" w:eastAsia="Calibri" w:hAnsi="Calibri"/>
          <w:sz w:val="22"/>
          <w:szCs w:val="22"/>
          <w:rtl w:val="0"/>
        </w:rPr>
        <w:t xml:space="preserve">Ukončení docházky</w:t>
      </w:r>
    </w:p>
    <w:p w:rsidR="00000000" w:rsidDel="00000000" w:rsidP="00000000" w:rsidRDefault="00000000" w:rsidRPr="00000000" w14:paraId="00000041">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Smlouva je uzavírána na dobu určitou do 30.6.2020, případně na období letních prázdnin. Po uplynutí doby trvání smlouvy zaniká nárok na docházku do dětské skupiny. </w:t>
      </w:r>
    </w:p>
    <w:p w:rsidR="00000000" w:rsidDel="00000000" w:rsidP="00000000" w:rsidRDefault="00000000" w:rsidRPr="00000000" w14:paraId="00000042">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Smlouvu lze ze strany zákonného zástupce vypovědět kdykoliv, má však povinnost uhradit smluvně stanovené školkovné pro měsíc, v němž dítě bylo ve školce alespoň jeden den. (například pokud rodič vypoví smlouvu 2.den v měsíci, je povinen uhradit celý započatý měsíc). Výpověď se podává písemně vedoucí Školky na hrázi. Během výpovědní doby dítě může nebo nemusí nadále docházet do Školky na hrázi. Po uplynutí výpovědní lhůty právní vztahy ze Smlouvy o poskytování služeb péče o dítě v dětské skupině zanikají, nevyrovnané závazky však do jejich vyrovnání přetrvávají.</w:t>
      </w:r>
    </w:p>
    <w:p w:rsidR="00000000" w:rsidDel="00000000" w:rsidP="00000000" w:rsidRDefault="00000000" w:rsidRPr="00000000" w14:paraId="00000044">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pStyle w:val="Heading1"/>
        <w:numPr>
          <w:ilvl w:val="0"/>
          <w:numId w:val="12"/>
        </w:numPr>
        <w:ind w:left="360" w:hanging="360"/>
        <w:contextualSpacing w:val="0"/>
        <w:jc w:val="both"/>
        <w:rPr>
          <w:rFonts w:ascii="Calibri" w:cs="Calibri" w:eastAsia="Calibri" w:hAnsi="Calibri"/>
        </w:rPr>
      </w:pPr>
      <w:bookmarkStart w:colFirst="0" w:colLast="0" w:name="_2s8eyo1" w:id="9"/>
      <w:bookmarkEnd w:id="9"/>
      <w:r w:rsidDel="00000000" w:rsidR="00000000" w:rsidRPr="00000000">
        <w:rPr>
          <w:rFonts w:ascii="Calibri" w:cs="Calibri" w:eastAsia="Calibri" w:hAnsi="Calibri"/>
          <w:rtl w:val="0"/>
        </w:rPr>
        <w:t xml:space="preserve">Orientační režim dne </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 Školce na hrázi vítáme děti od 8:00 hodin ráno a loučíme se s nimi nejpozději v 16:30. Každý den se snažíme dodržovat následující rytmus dne:</w:t>
      </w:r>
    </w:p>
    <w:p w:rsidR="00000000" w:rsidDel="00000000" w:rsidP="00000000" w:rsidRDefault="00000000" w:rsidRPr="00000000" w14:paraId="00000049">
      <w:pPr>
        <w:contextualSpacing w:val="0"/>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4A">
      <w:pPr>
        <w:spacing w:line="345.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8:00 – 8:30 – scházíme se před školkou či ve školce</w:t>
      </w:r>
    </w:p>
    <w:p w:rsidR="00000000" w:rsidDel="00000000" w:rsidP="00000000" w:rsidRDefault="00000000" w:rsidRPr="00000000" w14:paraId="0000004B">
      <w:pPr>
        <w:spacing w:line="345.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8:30 - 9:00 - ranní kruh, společná aktivita</w:t>
      </w:r>
    </w:p>
    <w:p w:rsidR="00000000" w:rsidDel="00000000" w:rsidP="00000000" w:rsidRDefault="00000000" w:rsidRPr="00000000" w14:paraId="0000004C">
      <w:pPr>
        <w:spacing w:line="345.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9:00 - 9:30 - hygiena, odpolední svačina</w:t>
      </w:r>
    </w:p>
    <w:p w:rsidR="00000000" w:rsidDel="00000000" w:rsidP="00000000" w:rsidRDefault="00000000" w:rsidRPr="00000000" w14:paraId="0000004D">
      <w:pPr>
        <w:spacing w:line="345.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9:30 - 11:30 - pobyt s dětmi v přírodě  </w:t>
      </w:r>
    </w:p>
    <w:p w:rsidR="00000000" w:rsidDel="00000000" w:rsidP="00000000" w:rsidRDefault="00000000" w:rsidRPr="00000000" w14:paraId="0000004E">
      <w:pPr>
        <w:spacing w:line="345.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11:30 – 12:15 – příchod do školky, hygiena, společný oběd</w:t>
      </w:r>
    </w:p>
    <w:p w:rsidR="00000000" w:rsidDel="00000000" w:rsidP="00000000" w:rsidRDefault="00000000" w:rsidRPr="00000000" w14:paraId="0000004F">
      <w:pPr>
        <w:spacing w:line="345.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12.15 - 12:30 - vyzvedávání dětí, kteří jdou po obědě</w:t>
      </w:r>
    </w:p>
    <w:p w:rsidR="00000000" w:rsidDel="00000000" w:rsidP="00000000" w:rsidRDefault="00000000" w:rsidRPr="00000000" w14:paraId="00000050">
      <w:pPr>
        <w:spacing w:line="345.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12:30 – 14:00 – odpočinek</w:t>
      </w:r>
    </w:p>
    <w:p w:rsidR="00000000" w:rsidDel="00000000" w:rsidP="00000000" w:rsidRDefault="00000000" w:rsidRPr="00000000" w14:paraId="00000051">
      <w:pPr>
        <w:spacing w:line="345.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14:00 – 14:30 – hygiena, odpolední svačina</w:t>
      </w:r>
    </w:p>
    <w:p w:rsidR="00000000" w:rsidDel="00000000" w:rsidP="00000000" w:rsidRDefault="00000000" w:rsidRPr="00000000" w14:paraId="00000052">
      <w:pPr>
        <w:spacing w:line="345.6" w:lineRule="auto"/>
        <w:contextualSpacing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14:30 – 16:30 – odpolední program ve školce či v okolí školky</w:t>
      </w:r>
    </w:p>
    <w:p w:rsidR="00000000" w:rsidDel="00000000" w:rsidP="00000000" w:rsidRDefault="00000000" w:rsidRPr="00000000" w14:paraId="00000053">
      <w:pPr>
        <w:contextualSpacing w:val="0"/>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54">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Provoz je celoroční – otevřeno je v pracovní dny (včetně letních prázdnin). Školka na hrázi je uzavřena v době vánočních prázdnin dle MŠMT. Ve státní svátky není péče poskytována. Smlouva se uzavírá do 30.6.2020. Na období letních prázdnin bude uzavřena speciální smlouva.</w:t>
      </w:r>
    </w:p>
    <w:p w:rsidR="00000000" w:rsidDel="00000000" w:rsidP="00000000" w:rsidRDefault="00000000" w:rsidRPr="00000000" w14:paraId="00000055">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dětské skupiny děti přicházejí včas (do 8:30 hod.), aby se mohly zúčastnit ranních činností. Předávání probíhá v prostorách Školky na hrázi, pokud nejsou rodiče předem informováni jinak. Školka na hrázi přebírá odpovědnost za dítě okamžikem podáním ruky průvodce s rodičem a stejně tak na konci dne odpovědnost Školky na hrázi končí podáním ruky průvodce a rodiče. Docházka je evidována elektronicky. </w:t>
      </w:r>
    </w:p>
    <w:p w:rsidR="00000000" w:rsidDel="00000000" w:rsidP="00000000" w:rsidRDefault="00000000" w:rsidRPr="00000000" w14:paraId="00000057">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Při ranním předávání dítěte rodič informuje průvodce o důležitých okolnostech spojených se stavem dítěte (např. dítě po nemoci, závažné okolnosti v rodině apod.). Jedná se především o okolnosti, které by mohly narušit fyzickou či psychickou pohodu dítěte a dalších dětí během pobytu v dětské skupině. Rodič předává dítě dostatečně vybavené s ohledem na aktuální počasí a potřeby dítěte.</w:t>
      </w:r>
    </w:p>
    <w:p w:rsidR="00000000" w:rsidDel="00000000" w:rsidP="00000000" w:rsidRDefault="00000000" w:rsidRPr="00000000" w14:paraId="00000058">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Dochvilnost při předávání dětí je nezbytná pro zajištění programu a provozu Školky na hrázi. Účast na společném zahájení dne (tzv. ranní kruh) je velmi důležitou součástí programu. Po obědě je možné děti vyzvednout </w:t>
      </w:r>
      <w:r w:rsidDel="00000000" w:rsidR="00000000" w:rsidRPr="00000000">
        <w:rPr>
          <w:rFonts w:ascii="Calibri" w:cs="Calibri" w:eastAsia="Calibri" w:hAnsi="Calibri"/>
          <w:sz w:val="22"/>
          <w:szCs w:val="22"/>
          <w:highlight w:val="white"/>
          <w:rtl w:val="0"/>
        </w:rPr>
        <w:t xml:space="preserve">od 12:15 do 12:30 hod., po odpočinku a svačině od 14:30 do 16:30 ho</w:t>
      </w:r>
      <w:r w:rsidDel="00000000" w:rsidR="00000000" w:rsidRPr="00000000">
        <w:rPr>
          <w:rFonts w:ascii="Calibri" w:cs="Calibri" w:eastAsia="Calibri" w:hAnsi="Calibri"/>
          <w:sz w:val="22"/>
          <w:szCs w:val="22"/>
          <w:rtl w:val="0"/>
        </w:rPr>
        <w:t xml:space="preserve">d. Případně je možné se individuálně dohodnout jinak. </w:t>
      </w:r>
    </w:p>
    <w:p w:rsidR="00000000" w:rsidDel="00000000" w:rsidP="00000000" w:rsidRDefault="00000000" w:rsidRPr="00000000" w14:paraId="0000005A">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Za příznivého počasí tráví děti nejméně 2 hodiny venku. Důvodem vynechání pobytu venku je znečištěné ovzduší, teplota pod - 10 °C, případně velmi silný déšť či jiné výrazné nepřízně počasí. V případě dobrého počasí je pravděpodobný delší pobyt venku, tomu mohou být uzpůsobeny i svačiny v přírodě.</w:t>
      </w:r>
    </w:p>
    <w:p w:rsidR="00000000" w:rsidDel="00000000" w:rsidP="00000000" w:rsidRDefault="00000000" w:rsidRPr="00000000" w14:paraId="0000005C">
      <w:pP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pStyle w:val="Heading1"/>
        <w:numPr>
          <w:ilvl w:val="0"/>
          <w:numId w:val="12"/>
        </w:numPr>
        <w:ind w:left="360" w:hanging="360"/>
        <w:contextualSpacing w:val="0"/>
        <w:jc w:val="both"/>
        <w:rPr>
          <w:rFonts w:ascii="Calibri" w:cs="Calibri" w:eastAsia="Calibri" w:hAnsi="Calibri"/>
        </w:rPr>
      </w:pPr>
      <w:bookmarkStart w:colFirst="0" w:colLast="0" w:name="_17dp8vu" w:id="10"/>
      <w:bookmarkEnd w:id="10"/>
      <w:r w:rsidDel="00000000" w:rsidR="00000000" w:rsidRPr="00000000">
        <w:rPr>
          <w:rFonts w:ascii="Calibri" w:cs="Calibri" w:eastAsia="Calibri" w:hAnsi="Calibri"/>
          <w:rtl w:val="0"/>
        </w:rPr>
        <w:t xml:space="preserve">Zázemí </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Zázemí pro děti se nachází v prostorách, které byly upraveny tak, aby vyhovovaly všem zákonným a hygienickým normám, jež jsou pro dětské skupiny aktuálně platné. Děti mají k dispozici denní místnost, která slouží jako herna a z části i jako ložnice v době odpoledního odpočinku. Dále je k dispozici sklad lehátek a lůžkovin, sklad výtvarných potřeb a hraček, výdejna potravin, šatna pro děti, šatna pro personál, toalety pro děti, toalety pro personál a úklidová místnost.  </w:t>
      </w:r>
    </w:p>
    <w:p w:rsidR="00000000" w:rsidDel="00000000" w:rsidP="00000000" w:rsidRDefault="00000000" w:rsidRPr="00000000" w14:paraId="00000060">
      <w:pPr>
        <w:pStyle w:val="Heading1"/>
        <w:numPr>
          <w:ilvl w:val="0"/>
          <w:numId w:val="12"/>
        </w:numPr>
        <w:ind w:left="360" w:hanging="360"/>
        <w:contextualSpacing w:val="0"/>
        <w:jc w:val="both"/>
        <w:rPr>
          <w:rFonts w:ascii="Calibri" w:cs="Calibri" w:eastAsia="Calibri" w:hAnsi="Calibri"/>
        </w:rPr>
      </w:pPr>
      <w:bookmarkStart w:colFirst="0" w:colLast="0" w:name="_3rdcrjn" w:id="11"/>
      <w:bookmarkEnd w:id="11"/>
      <w:r w:rsidDel="00000000" w:rsidR="00000000" w:rsidRPr="00000000">
        <w:rPr>
          <w:rFonts w:ascii="Calibri" w:cs="Calibri" w:eastAsia="Calibri" w:hAnsi="Calibri"/>
          <w:rtl w:val="0"/>
        </w:rPr>
        <w:t xml:space="preserve">Péče o zdraví a bezpečnost dětí </w:t>
      </w:r>
    </w:p>
    <w:p w:rsidR="00000000" w:rsidDel="00000000" w:rsidP="00000000" w:rsidRDefault="00000000" w:rsidRPr="00000000" w14:paraId="00000061">
      <w:pPr>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2">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dětské skupiny se přijímají pouze zdravé děti, které nemohou být zdrojem infekce pro ostatní. Pokud průvodce zjistí v průběhu dne, že je dítě nemocné, informuje o tom ihned rodiče, kteří si dítě co nejdříve vyzvednou. </w:t>
      </w:r>
    </w:p>
    <w:p w:rsidR="00000000" w:rsidDel="00000000" w:rsidP="00000000" w:rsidRDefault="00000000" w:rsidRPr="00000000" w14:paraId="00000063">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Průvodci jsou proškoleni v poskytování první pomoci. V případě potřeby poskytnou průvodci dítěti první pomoc. Rodič podpisem smlouvy souhlasí s poskytnutím první pomoci jeho dítěti průvodcem. </w:t>
      </w:r>
    </w:p>
    <w:p w:rsidR="00000000" w:rsidDel="00000000" w:rsidP="00000000" w:rsidRDefault="00000000" w:rsidRPr="00000000" w14:paraId="00000064">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Rodiče jsou povinni informovat Školku na hrázi o specifických zdravotních reakcích dítěte (veškeré alergie, febrilní křeče apod.)</w:t>
      </w:r>
    </w:p>
    <w:p w:rsidR="00000000" w:rsidDel="00000000" w:rsidP="00000000" w:rsidRDefault="00000000" w:rsidRPr="00000000" w14:paraId="00000065">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Dětská skupina může přijmout pouze dítě, které se podrobilo stanoveným pravidelným očkováním. </w:t>
      </w:r>
    </w:p>
    <w:p w:rsidR="00000000" w:rsidDel="00000000" w:rsidP="00000000" w:rsidRDefault="00000000" w:rsidRPr="00000000" w14:paraId="00000066">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Za bezpečnost dětí ve Školce na hrázi odpovídají odpovědné osoby (průvodci), a to od doby převzetí až do doby předání rodičům nebo jimi pověřeným osobám. </w:t>
      </w:r>
    </w:p>
    <w:p w:rsidR="00000000" w:rsidDel="00000000" w:rsidP="00000000" w:rsidRDefault="00000000" w:rsidRPr="00000000" w14:paraId="00000067">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Nemůže-li rodič dítě do dětské skupiny přivést nebo odvést, může tak učinit jiná rodiči pověřená osoba, která je zapsána v evidenci dítěte. </w:t>
      </w:r>
    </w:p>
    <w:p w:rsidR="00000000" w:rsidDel="00000000" w:rsidP="00000000" w:rsidRDefault="00000000" w:rsidRPr="00000000" w14:paraId="00000068">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Děti nenosí do Školky na hrázi žádné šperky a cenné předměty. Dále nenosí cukrovinky, žvýkačky, bonbony a hračky. Pouze v předem domluvených dnech (narozeniny, oslavy...).</w:t>
      </w:r>
    </w:p>
    <w:p w:rsidR="00000000" w:rsidDel="00000000" w:rsidP="00000000" w:rsidRDefault="00000000" w:rsidRPr="00000000" w14:paraId="00000069">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pStyle w:val="Heading1"/>
        <w:numPr>
          <w:ilvl w:val="0"/>
          <w:numId w:val="12"/>
        </w:numPr>
        <w:ind w:left="360" w:hanging="360"/>
        <w:contextualSpacing w:val="0"/>
        <w:jc w:val="both"/>
        <w:rPr>
          <w:rFonts w:ascii="Calibri" w:cs="Calibri" w:eastAsia="Calibri" w:hAnsi="Calibri"/>
        </w:rPr>
      </w:pPr>
      <w:bookmarkStart w:colFirst="0" w:colLast="0" w:name="_26in1rg" w:id="12"/>
      <w:bookmarkEnd w:id="12"/>
      <w:r w:rsidDel="00000000" w:rsidR="00000000" w:rsidRPr="00000000">
        <w:rPr>
          <w:rFonts w:ascii="Calibri" w:cs="Calibri" w:eastAsia="Calibri" w:hAnsi="Calibri"/>
          <w:rtl w:val="0"/>
        </w:rPr>
        <w:t xml:space="preserve">Stravování </w:t>
      </w:r>
    </w:p>
    <w:p w:rsidR="00000000" w:rsidDel="00000000" w:rsidP="00000000" w:rsidRDefault="00000000" w:rsidRPr="00000000" w14:paraId="0000006B">
      <w:pPr>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C">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Oběd zajišťuje provozovatel Školky na hrázi na základě smlouvy se zákonným zástupcem dítěte umístěného v dětské skupině. Pokud provozovatel není schopen zajistit stravu dle dietních opatření vyplývajících ze zdravotního stavu dítěte, má rodič povinnost zajistit odpovídající stravování sám. Obědy splňují nutriční požadavky. Aktuální jídelní lístek bude vždy vyvěšen na nástěnce dětské skupiny. Cena oběda na jedno dítě nepřesáhne 50 Kč, včetně DPH. </w:t>
      </w:r>
    </w:p>
    <w:p w:rsidR="00000000" w:rsidDel="00000000" w:rsidP="00000000" w:rsidRDefault="00000000" w:rsidRPr="00000000" w14:paraId="0000006D">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Dopolední a odpolední svačinku nosí dětem rodiče ve vlastních svačinových boxech se jmenovkou dítěte. V případě zajištění svačinek provozovatelem dětské skupiny jsou svačiny vydávány dle hygienických směrnic stejně jako u výdeje obědů.    </w:t>
      </w:r>
    </w:p>
    <w:p w:rsidR="00000000" w:rsidDel="00000000" w:rsidP="00000000" w:rsidRDefault="00000000" w:rsidRPr="00000000" w14:paraId="0000006E">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Doporučujeme ke svačině např. ovoce, zeleninu, ořechy, pečivo s pomazánkou nebo máslem, nedoporučujeme sladkosti a cukrovinky. </w:t>
      </w:r>
    </w:p>
    <w:p w:rsidR="00000000" w:rsidDel="00000000" w:rsidP="00000000" w:rsidRDefault="00000000" w:rsidRPr="00000000" w14:paraId="0000006F">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Děti se podle možností věku zapojují do prostírání a úklidu nádobí. Vštěpují se jim také základní společenské a hygienické návyky během stravování.</w:t>
      </w:r>
    </w:p>
    <w:p w:rsidR="00000000" w:rsidDel="00000000" w:rsidP="00000000" w:rsidRDefault="00000000" w:rsidRPr="00000000" w14:paraId="00000070">
      <w:pPr>
        <w:pStyle w:val="Heading1"/>
        <w:numPr>
          <w:ilvl w:val="0"/>
          <w:numId w:val="12"/>
        </w:numPr>
        <w:ind w:left="360" w:hanging="360"/>
        <w:contextualSpacing w:val="0"/>
        <w:jc w:val="both"/>
        <w:rPr>
          <w:rFonts w:ascii="Calibri" w:cs="Calibri" w:eastAsia="Calibri" w:hAnsi="Calibri"/>
        </w:rPr>
      </w:pPr>
      <w:bookmarkStart w:colFirst="0" w:colLast="0" w:name="_lnxbz9" w:id="13"/>
      <w:bookmarkEnd w:id="13"/>
      <w:r w:rsidDel="00000000" w:rsidR="00000000" w:rsidRPr="00000000">
        <w:rPr>
          <w:rFonts w:ascii="Calibri" w:cs="Calibri" w:eastAsia="Calibri" w:hAnsi="Calibri"/>
          <w:rtl w:val="0"/>
        </w:rPr>
        <w:t xml:space="preserve">Pitný režim </w:t>
      </w:r>
    </w:p>
    <w:p w:rsidR="00000000" w:rsidDel="00000000" w:rsidP="00000000" w:rsidRDefault="00000000" w:rsidRPr="00000000" w14:paraId="00000071">
      <w:pPr>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2">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Dětem je celý den k dispozici v zázemí dětské skupiny voda, příp. čaj. Děti mají také v batůžku vlastní podepsanou lahev s pitím, kterou jim připraví rodiče a průvodce ji v případě potřeby doplní. V zimních měsících je pak vhodná dětská termoska s teplým čajem. </w:t>
      </w:r>
    </w:p>
    <w:p w:rsidR="00000000" w:rsidDel="00000000" w:rsidP="00000000" w:rsidRDefault="00000000" w:rsidRPr="00000000" w14:paraId="00000073">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pStyle w:val="Heading1"/>
        <w:numPr>
          <w:ilvl w:val="0"/>
          <w:numId w:val="12"/>
        </w:numPr>
        <w:ind w:left="360" w:hanging="360"/>
        <w:contextualSpacing w:val="0"/>
        <w:jc w:val="both"/>
        <w:rPr>
          <w:rFonts w:ascii="Calibri" w:cs="Calibri" w:eastAsia="Calibri" w:hAnsi="Calibri"/>
        </w:rPr>
      </w:pPr>
      <w:bookmarkStart w:colFirst="0" w:colLast="0" w:name="_35nkun2" w:id="14"/>
      <w:bookmarkEnd w:id="14"/>
      <w:r w:rsidDel="00000000" w:rsidR="00000000" w:rsidRPr="00000000">
        <w:rPr>
          <w:rFonts w:ascii="Calibri" w:cs="Calibri" w:eastAsia="Calibri" w:hAnsi="Calibri"/>
          <w:rtl w:val="0"/>
        </w:rPr>
        <w:t xml:space="preserve">Vybavení dětí </w:t>
      </w:r>
    </w:p>
    <w:p w:rsidR="00000000" w:rsidDel="00000000" w:rsidP="00000000" w:rsidRDefault="00000000" w:rsidRPr="00000000" w14:paraId="00000075">
      <w:pPr>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6">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 bezpečný a příjemný pobyt dětí ve venkovním prostředí je nutné, aby měly dobré vybavení odpovídající aktuálnímu počasí. Vybavení podle aktuálního počasí zajišťuje rodič. Dítě má v zázemí dětské skupiny prostor na náhradní oblečení, které podle počasí a potřeby doplňuje rodič. </w:t>
      </w:r>
    </w:p>
    <w:p w:rsidR="00000000" w:rsidDel="00000000" w:rsidP="00000000" w:rsidRDefault="00000000" w:rsidRPr="00000000" w14:paraId="00000077">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Součástí vybavení dětí je: </w:t>
      </w:r>
    </w:p>
    <w:p w:rsidR="00000000" w:rsidDel="00000000" w:rsidP="00000000" w:rsidRDefault="00000000" w:rsidRPr="00000000" w14:paraId="00000079">
      <w:pPr>
        <w:numPr>
          <w:ilvl w:val="0"/>
          <w:numId w:val="13"/>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plátěná taška, kde má dítě kompletní náhradní oblečení (spodní prádlo, ponožky, punčocháče, tepláky, triko, mikina/svetr), případně náhradní obuv a holínky</w:t>
      </w:r>
    </w:p>
    <w:p w:rsidR="00000000" w:rsidDel="00000000" w:rsidP="00000000" w:rsidRDefault="00000000" w:rsidRPr="00000000" w14:paraId="0000007A">
      <w:pPr>
        <w:numPr>
          <w:ilvl w:val="0"/>
          <w:numId w:val="13"/>
        </w:numPr>
        <w:ind w:left="720" w:hanging="360"/>
        <w:contextualSpacing w:val="0"/>
        <w:jc w:val="both"/>
        <w:rPr>
          <w:b w:val="1"/>
          <w:sz w:val="22"/>
          <w:szCs w:val="22"/>
        </w:rPr>
      </w:pPr>
      <w:r w:rsidDel="00000000" w:rsidR="00000000" w:rsidRPr="00000000">
        <w:rPr>
          <w:rFonts w:ascii="Calibri" w:cs="Calibri" w:eastAsia="Calibri" w:hAnsi="Calibri"/>
          <w:sz w:val="22"/>
          <w:szCs w:val="22"/>
          <w:rtl w:val="0"/>
        </w:rPr>
        <w:t xml:space="preserve">malý ručník, který si odnáší rodiče každý týden na vyprání</w:t>
      </w:r>
      <w:r w:rsidDel="00000000" w:rsidR="00000000" w:rsidRPr="00000000">
        <w:rPr>
          <w:rtl w:val="0"/>
        </w:rPr>
      </w:r>
    </w:p>
    <w:p w:rsidR="00000000" w:rsidDel="00000000" w:rsidP="00000000" w:rsidRDefault="00000000" w:rsidRPr="00000000" w14:paraId="0000007B">
      <w:pPr>
        <w:numPr>
          <w:ilvl w:val="0"/>
          <w:numId w:val="13"/>
        </w:numPr>
        <w:ind w:left="720" w:hanging="360"/>
        <w:contextualSpacing w:val="0"/>
        <w:jc w:val="both"/>
        <w:rPr>
          <w:b w:val="1"/>
          <w:sz w:val="22"/>
          <w:szCs w:val="22"/>
        </w:rPr>
      </w:pPr>
      <w:r w:rsidDel="00000000" w:rsidR="00000000" w:rsidRPr="00000000">
        <w:rPr>
          <w:rFonts w:ascii="Calibri" w:cs="Calibri" w:eastAsia="Calibri" w:hAnsi="Calibri"/>
          <w:sz w:val="22"/>
          <w:szCs w:val="22"/>
          <w:rtl w:val="0"/>
        </w:rPr>
        <w:t xml:space="preserve">přezůvky (do denní místnosti)</w:t>
      </w:r>
      <w:r w:rsidDel="00000000" w:rsidR="00000000" w:rsidRPr="00000000">
        <w:rPr>
          <w:rtl w:val="0"/>
        </w:rPr>
      </w:r>
    </w:p>
    <w:p w:rsidR="00000000" w:rsidDel="00000000" w:rsidP="00000000" w:rsidRDefault="00000000" w:rsidRPr="00000000" w14:paraId="0000007C">
      <w:pPr>
        <w:numPr>
          <w:ilvl w:val="0"/>
          <w:numId w:val="13"/>
        </w:numPr>
        <w:ind w:left="720" w:hanging="360"/>
        <w:contextualSpacing w:val="0"/>
        <w:jc w:val="both"/>
        <w:rPr>
          <w:b w:val="1"/>
          <w:sz w:val="22"/>
          <w:szCs w:val="22"/>
        </w:rPr>
      </w:pPr>
      <w:r w:rsidDel="00000000" w:rsidR="00000000" w:rsidRPr="00000000">
        <w:rPr>
          <w:rFonts w:ascii="Calibri" w:cs="Calibri" w:eastAsia="Calibri" w:hAnsi="Calibri"/>
          <w:sz w:val="22"/>
          <w:szCs w:val="22"/>
          <w:rtl w:val="0"/>
        </w:rPr>
        <w:t xml:space="preserve">hrneček na pití do školky (nejlépe keramický)</w:t>
      </w:r>
      <w:r w:rsidDel="00000000" w:rsidR="00000000" w:rsidRPr="00000000">
        <w:rPr>
          <w:rtl w:val="0"/>
        </w:rPr>
      </w:r>
    </w:p>
    <w:p w:rsidR="00000000" w:rsidDel="00000000" w:rsidP="00000000" w:rsidRDefault="00000000" w:rsidRPr="00000000" w14:paraId="0000007D">
      <w:pPr>
        <w:numPr>
          <w:ilvl w:val="0"/>
          <w:numId w:val="13"/>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dětský batůžek – doporučujeme upravitelné popruhy s prsním pásem (dětem batoh nepadá z ramen)</w:t>
      </w:r>
    </w:p>
    <w:p w:rsidR="00000000" w:rsidDel="00000000" w:rsidP="00000000" w:rsidRDefault="00000000" w:rsidRPr="00000000" w14:paraId="0000007E">
      <w:pPr>
        <w:numPr>
          <w:ilvl w:val="0"/>
          <w:numId w:val="13"/>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batůžek by měl obsahovat lahvičku s pitím, kus karimatky či jiného sedáku, pláštěnku, náhradní ponožky či punčochy, spodní prádlo a látkový kapesník, v zimě náhradní rukavice, pytlíček na poklady z lesa. </w:t>
      </w:r>
    </w:p>
    <w:p w:rsidR="00000000" w:rsidDel="00000000" w:rsidP="00000000" w:rsidRDefault="00000000" w:rsidRPr="00000000" w14:paraId="0000007F">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Rodiče zajistí, aby bylo vše viditelně podepsané. Ztráty a nálezy na konci pololetí (v lednu a v červnu) budou použity pro účely školky.</w:t>
      </w:r>
    </w:p>
    <w:p w:rsidR="00000000" w:rsidDel="00000000" w:rsidP="00000000" w:rsidRDefault="00000000" w:rsidRPr="00000000" w14:paraId="00000081">
      <w:pPr>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2">
      <w:pPr>
        <w:ind w:left="1080" w:firstLine="0"/>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3">
      <w:pPr>
        <w:contextualSpacing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UPOZORNĚNÍ PRO RODIČE: S ohledem na častý pohyb v lese se oblečení může často zašpinit, natrhnout apod. Je třeba mít toto na vědomí a oblečení tomuto faktu přizpůsobit. </w:t>
      </w:r>
    </w:p>
    <w:p w:rsidR="00000000" w:rsidDel="00000000" w:rsidP="00000000" w:rsidRDefault="00000000" w:rsidRPr="00000000" w14:paraId="00000084">
      <w:pPr>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5">
      <w:pPr>
        <w:pStyle w:val="Heading1"/>
        <w:numPr>
          <w:ilvl w:val="0"/>
          <w:numId w:val="12"/>
        </w:numPr>
        <w:ind w:left="426" w:hanging="426"/>
        <w:contextualSpacing w:val="0"/>
        <w:jc w:val="both"/>
        <w:rPr>
          <w:rFonts w:ascii="Calibri" w:cs="Calibri" w:eastAsia="Calibri" w:hAnsi="Calibri"/>
        </w:rPr>
      </w:pPr>
      <w:bookmarkStart w:colFirst="0" w:colLast="0" w:name="_1ksv4uv" w:id="15"/>
      <w:bookmarkEnd w:id="15"/>
      <w:r w:rsidDel="00000000" w:rsidR="00000000" w:rsidRPr="00000000">
        <w:rPr>
          <w:rFonts w:ascii="Calibri" w:cs="Calibri" w:eastAsia="Calibri" w:hAnsi="Calibri"/>
          <w:rtl w:val="0"/>
        </w:rPr>
        <w:t xml:space="preserve">Platby </w:t>
      </w:r>
    </w:p>
    <w:p w:rsidR="00000000" w:rsidDel="00000000" w:rsidP="00000000" w:rsidRDefault="00000000" w:rsidRPr="00000000" w14:paraId="00000086">
      <w:pPr>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7">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Služba péče o dítě v dětské skupině Školka na hrázi je poskytována s částečnou úhradou nákladů. </w:t>
      </w:r>
    </w:p>
    <w:p w:rsidR="00000000" w:rsidDel="00000000" w:rsidP="00000000" w:rsidRDefault="00000000" w:rsidRPr="00000000" w14:paraId="00000088">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Ceny jsou uvedeny včetně obědů. Výše platby za měsíční docházku dítěte jsou následující: </w:t>
      </w:r>
    </w:p>
    <w:p w:rsidR="00000000" w:rsidDel="00000000" w:rsidP="00000000" w:rsidRDefault="00000000" w:rsidRPr="00000000" w14:paraId="00000089">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contextualSpacing w:val="0"/>
        <w:jc w:val="both"/>
        <w:rPr>
          <w:rFonts w:ascii="Calibri" w:cs="Calibri" w:eastAsia="Calibri" w:hAnsi="Calibri"/>
          <w:sz w:val="22"/>
          <w:szCs w:val="22"/>
        </w:rPr>
      </w:pPr>
      <w:r w:rsidDel="00000000" w:rsidR="00000000" w:rsidRPr="00000000">
        <w:rPr>
          <w:rtl w:val="0"/>
        </w:rPr>
      </w:r>
    </w:p>
    <w:tbl>
      <w:tblPr>
        <w:tblStyle w:val="Table1"/>
        <w:tblW w:w="5521.0" w:type="dxa"/>
        <w:jc w:val="left"/>
        <w:tblInd w:w="-15.0" w:type="dxa"/>
        <w:tblLayout w:type="fixed"/>
        <w:tblLook w:val="0400"/>
      </w:tblPr>
      <w:tblGrid>
        <w:gridCol w:w="2209"/>
        <w:gridCol w:w="1836"/>
        <w:gridCol w:w="1476"/>
        <w:tblGridChange w:id="0">
          <w:tblGrid>
            <w:gridCol w:w="2209"/>
            <w:gridCol w:w="1836"/>
            <w:gridCol w:w="1476"/>
          </w:tblGrid>
        </w:tblGridChange>
      </w:tblGrid>
      <w:tr>
        <w:trPr>
          <w:trHeight w:val="260" w:hRule="atLeast"/>
        </w:trPr>
        <w:tc>
          <w:tcPr>
            <w:tcBorders>
              <w:top w:color="000000" w:space="0" w:sz="6" w:val="single"/>
              <w:left w:color="000000" w:space="0" w:sz="6" w:val="single"/>
              <w:bottom w:color="000000" w:space="0" w:sz="6" w:val="single"/>
              <w:right w:color="000000" w:space="0" w:sz="6" w:val="single"/>
            </w:tcBorders>
            <w:shd w:fill="cccccc" w:val="clear"/>
            <w:vAlign w:val="center"/>
          </w:tcPr>
          <w:p w:rsidR="00000000" w:rsidDel="00000000" w:rsidP="00000000" w:rsidRDefault="00000000" w:rsidRPr="00000000" w14:paraId="0000008D">
            <w:pPr>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Model docházky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vAlign w:val="center"/>
          </w:tcPr>
          <w:p w:rsidR="00000000" w:rsidDel="00000000" w:rsidP="00000000" w:rsidRDefault="00000000" w:rsidRPr="00000000" w14:paraId="0000008E">
            <w:pPr>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Školkovné /měsíc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vAlign w:val="center"/>
          </w:tcPr>
          <w:p w:rsidR="00000000" w:rsidDel="00000000" w:rsidP="00000000" w:rsidRDefault="00000000" w:rsidRPr="00000000" w14:paraId="0000008F">
            <w:pPr>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Obědy /měsíc</w:t>
            </w:r>
            <w:r w:rsidDel="00000000" w:rsidR="00000000" w:rsidRPr="00000000">
              <w:rPr>
                <w:rtl w:val="0"/>
              </w:rPr>
            </w:r>
          </w:p>
        </w:tc>
      </w:tr>
      <w:tr>
        <w:trPr>
          <w:trHeight w:val="2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0">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dní v týdnu (PO-PÁ)</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1">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3 000 Kč</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2">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990 Kč</w:t>
            </w:r>
          </w:p>
        </w:tc>
      </w:tr>
      <w:tr>
        <w:trPr>
          <w:trHeight w:val="2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3">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dny v týdnu (ST-PÁ)</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4">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3 000 Kč</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5">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600 Kč</w:t>
            </w:r>
          </w:p>
        </w:tc>
      </w:tr>
      <w:tr>
        <w:trPr>
          <w:trHeight w:val="2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6">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dny v týdnu (PO-ÚT)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7">
            <w:pPr>
              <w:contextualSpacing w:val="0"/>
              <w:jc w:val="both"/>
              <w:rPr>
                <w:rFonts w:ascii="Calibri" w:cs="Calibri" w:eastAsia="Calibri" w:hAnsi="Calibri"/>
                <w:sz w:val="22"/>
                <w:szCs w:val="22"/>
              </w:rPr>
            </w:pPr>
            <w:bookmarkStart w:colFirst="0" w:colLast="0" w:name="_44sinio" w:id="16"/>
            <w:bookmarkEnd w:id="16"/>
            <w:r w:rsidDel="00000000" w:rsidR="00000000" w:rsidRPr="00000000">
              <w:rPr>
                <w:rFonts w:ascii="Calibri" w:cs="Calibri" w:eastAsia="Calibri" w:hAnsi="Calibri"/>
                <w:sz w:val="22"/>
                <w:szCs w:val="22"/>
                <w:rtl w:val="0"/>
              </w:rPr>
              <w:t xml:space="preserve">2 600 Kč</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8">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400 Kč</w:t>
            </w:r>
          </w:p>
        </w:tc>
      </w:tr>
    </w:tbl>
    <w:p w:rsidR="00000000" w:rsidDel="00000000" w:rsidP="00000000" w:rsidRDefault="00000000" w:rsidRPr="00000000" w14:paraId="00000099">
      <w:pPr>
        <w:tabs>
          <w:tab w:val="left" w:pos="708"/>
        </w:tabs>
        <w:spacing w:line="276"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Školkovné a obědy se platí zvlášť, vždy do 10. dne v měsíci na daný měsíc. Každému dítěti budou pro tyto dvě platby přiděleny 2 variabilní symboly, pod nimiž je nutné platbu hradit.</w:t>
      </w:r>
    </w:p>
    <w:p w:rsidR="00000000" w:rsidDel="00000000" w:rsidP="00000000" w:rsidRDefault="00000000" w:rsidRPr="00000000" w14:paraId="0000009B">
      <w:pPr>
        <w:contextualSpacing w:val="0"/>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9C">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Úhrada školkovného je možná:</w:t>
      </w:r>
    </w:p>
    <w:p w:rsidR="00000000" w:rsidDel="00000000" w:rsidP="00000000" w:rsidRDefault="00000000" w:rsidRPr="00000000" w14:paraId="0000009D">
      <w:pPr>
        <w:numPr>
          <w:ilvl w:val="0"/>
          <w:numId w:val="5"/>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převodem na účet č. 433442349/0800  </w:t>
      </w:r>
    </w:p>
    <w:p w:rsidR="00000000" w:rsidDel="00000000" w:rsidP="00000000" w:rsidRDefault="00000000" w:rsidRPr="00000000" w14:paraId="0000009E">
      <w:pPr>
        <w:numPr>
          <w:ilvl w:val="0"/>
          <w:numId w:val="5"/>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formou zaměstnaneckého účtu u společnosti BENEFITY – prostřednictvím identifikační karty BENEFITY nebo přímo v aplikaci BENEFITY (pokud budete využívat tuto možnost, prosíme o ohlášení předem)</w:t>
      </w:r>
    </w:p>
    <w:p w:rsidR="00000000" w:rsidDel="00000000" w:rsidP="00000000" w:rsidRDefault="00000000" w:rsidRPr="00000000" w14:paraId="0000009F">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Úhrada obědů je možná: </w:t>
      </w:r>
    </w:p>
    <w:p w:rsidR="00000000" w:rsidDel="00000000" w:rsidP="00000000" w:rsidRDefault="00000000" w:rsidRPr="00000000" w14:paraId="000000A1">
      <w:pPr>
        <w:numPr>
          <w:ilvl w:val="0"/>
          <w:numId w:val="8"/>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převodem na účet č. 433442349/0800  </w:t>
      </w:r>
    </w:p>
    <w:p w:rsidR="00000000" w:rsidDel="00000000" w:rsidP="00000000" w:rsidRDefault="00000000" w:rsidRPr="00000000" w14:paraId="000000A2">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Obědy budou během školního roku zúčtovány v následujících intervalech:</w:t>
      </w:r>
    </w:p>
    <w:p w:rsidR="00000000" w:rsidDel="00000000" w:rsidP="00000000" w:rsidRDefault="00000000" w:rsidRPr="00000000" w14:paraId="000000A4">
      <w:pPr>
        <w:numPr>
          <w:ilvl w:val="0"/>
          <w:numId w:val="11"/>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září, říjen, listopad, prosinec – vyúčtování v lednu</w:t>
      </w:r>
    </w:p>
    <w:p w:rsidR="00000000" w:rsidDel="00000000" w:rsidP="00000000" w:rsidRDefault="00000000" w:rsidRPr="00000000" w14:paraId="000000A5">
      <w:pPr>
        <w:numPr>
          <w:ilvl w:val="0"/>
          <w:numId w:val="11"/>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leden, únor, březen – vyúčtování v dubnu</w:t>
      </w:r>
    </w:p>
    <w:p w:rsidR="00000000" w:rsidDel="00000000" w:rsidP="00000000" w:rsidRDefault="00000000" w:rsidRPr="00000000" w14:paraId="000000A6">
      <w:pPr>
        <w:numPr>
          <w:ilvl w:val="0"/>
          <w:numId w:val="11"/>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duben, květen, červen – vyúčtování v červenci</w:t>
      </w:r>
    </w:p>
    <w:p w:rsidR="00000000" w:rsidDel="00000000" w:rsidP="00000000" w:rsidRDefault="00000000" w:rsidRPr="00000000" w14:paraId="000000A7">
      <w:pPr>
        <w:numPr>
          <w:ilvl w:val="0"/>
          <w:numId w:val="11"/>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červenec, srpen – vyúčtování v září</w:t>
      </w:r>
    </w:p>
    <w:p w:rsidR="00000000" w:rsidDel="00000000" w:rsidP="00000000" w:rsidRDefault="00000000" w:rsidRPr="00000000" w14:paraId="000000A8">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Vyúčtování za každé období bude rodičům zasláno e-mailem.</w:t>
      </w:r>
    </w:p>
    <w:p w:rsidR="00000000" w:rsidDel="00000000" w:rsidP="00000000" w:rsidRDefault="00000000" w:rsidRPr="00000000" w14:paraId="000000AA">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contextualSpacing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Pokud rodiče opakovaně nezaplatí školkovné nebo stravné a nedohodnou si s odpovědnou osobou jiný termín úhrady, může odpovědná osoba rozhodnout o ukončení docházky dítěte do Školky na hrázi. </w:t>
      </w:r>
    </w:p>
    <w:p w:rsidR="00000000" w:rsidDel="00000000" w:rsidP="00000000" w:rsidRDefault="00000000" w:rsidRPr="00000000" w14:paraId="000000AC">
      <w:pPr>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D">
      <w:pPr>
        <w:contextualSpacing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Úhrada jízdného a vstupného na kulturní akce</w:t>
      </w:r>
    </w:p>
    <w:p w:rsidR="00000000" w:rsidDel="00000000" w:rsidP="00000000" w:rsidRDefault="00000000" w:rsidRPr="00000000" w14:paraId="000000AE">
      <w:pPr>
        <w:contextualSpacing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AF">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Úhrady jízdného a vstupného na různé akce hradí rodiče dětí, které se akcí účastní. Výši platby sdělí průvodce rodičům předem a rodiče finanční obnos předají průvodci při předání dítěte.</w:t>
      </w:r>
    </w:p>
    <w:p w:rsidR="00000000" w:rsidDel="00000000" w:rsidP="00000000" w:rsidRDefault="00000000" w:rsidRPr="00000000" w14:paraId="000000B0">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Zřizovatel je oprávněn jednostranně stanovit novou výši platby za docházku dítěte do Školky na hrázi, které je povinen nejméně dva měsíce před její účinností zaslat e-mailem na adresu rodiče dítěte a oznámit na svých webových stránkách. </w:t>
      </w:r>
    </w:p>
    <w:p w:rsidR="00000000" w:rsidDel="00000000" w:rsidP="00000000" w:rsidRDefault="00000000" w:rsidRPr="00000000" w14:paraId="000000B1">
      <w:pPr>
        <w:pStyle w:val="Heading1"/>
        <w:numPr>
          <w:ilvl w:val="0"/>
          <w:numId w:val="12"/>
        </w:numPr>
        <w:ind w:left="426" w:hanging="426"/>
        <w:contextualSpacing w:val="0"/>
        <w:jc w:val="both"/>
        <w:rPr>
          <w:rFonts w:ascii="Calibri" w:cs="Calibri" w:eastAsia="Calibri" w:hAnsi="Calibri"/>
        </w:rPr>
      </w:pPr>
      <w:bookmarkStart w:colFirst="0" w:colLast="0" w:name="_2jxsxqh" w:id="17"/>
      <w:bookmarkEnd w:id="17"/>
      <w:r w:rsidDel="00000000" w:rsidR="00000000" w:rsidRPr="00000000">
        <w:rPr>
          <w:rFonts w:ascii="Calibri" w:cs="Calibri" w:eastAsia="Calibri" w:hAnsi="Calibri"/>
          <w:rtl w:val="0"/>
        </w:rPr>
        <w:t xml:space="preserve">Omlouvání dítěte </w:t>
      </w:r>
    </w:p>
    <w:p w:rsidR="00000000" w:rsidDel="00000000" w:rsidP="00000000" w:rsidRDefault="00000000" w:rsidRPr="00000000" w14:paraId="000000B2">
      <w:pPr>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3">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Dítě je řádně omluvené, pokud na pracovní telefon</w:t>
      </w:r>
      <w:r w:rsidDel="00000000" w:rsidR="00000000" w:rsidRPr="00000000">
        <w:rPr>
          <w:rFonts w:ascii="Calibri" w:cs="Calibri" w:eastAsia="Calibri" w:hAnsi="Calibri"/>
          <w:sz w:val="22"/>
          <w:szCs w:val="22"/>
          <w:highlight w:val="white"/>
          <w:rtl w:val="0"/>
        </w:rPr>
        <w:t xml:space="preserve"> (774 65 00 94) Š</w:t>
      </w:r>
      <w:r w:rsidDel="00000000" w:rsidR="00000000" w:rsidRPr="00000000">
        <w:rPr>
          <w:rFonts w:ascii="Calibri" w:cs="Calibri" w:eastAsia="Calibri" w:hAnsi="Calibri"/>
          <w:sz w:val="22"/>
          <w:szCs w:val="22"/>
          <w:rtl w:val="0"/>
        </w:rPr>
        <w:t xml:space="preserve">kolky na hrázi je doručena žádost o omluvení dítěte nejpozději do 7:30 hod. daného dne. Odhlašování stravy provedou rodiče vždy nejpozději do 7:30 v den nepřítomnosti dítěte.  </w:t>
      </w:r>
    </w:p>
    <w:p w:rsidR="00000000" w:rsidDel="00000000" w:rsidP="00000000" w:rsidRDefault="00000000" w:rsidRPr="00000000" w14:paraId="000000B4">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 případě nepřítomnosti dítěte v dětské skupině se poplatek za školkovné nevrací. Při dlouhodobé absenci dítěte (více než 3 týdny po sobě jdoucí) v 5denním modelu docházky lze po vzájemné dohodě rodičů s vedoucím dětské skupiny stanovit výjimku.  </w:t>
      </w:r>
    </w:p>
    <w:p w:rsidR="00000000" w:rsidDel="00000000" w:rsidP="00000000" w:rsidRDefault="00000000" w:rsidRPr="00000000" w14:paraId="000000B5">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 dvoudenního a třídenního modelu docházky je možné řádně omluvené dny nahradit v rámci aktuálního školního roku. Tuto náhradu je nutné domluvit s vedoucí školky, je nenároková (závisí na volné kapacitě dětské skupiny). Náhrady jsou evidovány. </w:t>
      </w:r>
    </w:p>
    <w:p w:rsidR="00000000" w:rsidDel="00000000" w:rsidP="00000000" w:rsidRDefault="00000000" w:rsidRPr="00000000" w14:paraId="000000B6">
      <w:pPr>
        <w:pStyle w:val="Heading1"/>
        <w:numPr>
          <w:ilvl w:val="0"/>
          <w:numId w:val="12"/>
        </w:numPr>
        <w:ind w:left="426" w:hanging="426"/>
        <w:contextualSpacing w:val="0"/>
        <w:jc w:val="both"/>
        <w:rPr>
          <w:rFonts w:ascii="Calibri" w:cs="Calibri" w:eastAsia="Calibri" w:hAnsi="Calibri"/>
        </w:rPr>
      </w:pPr>
      <w:bookmarkStart w:colFirst="0" w:colLast="0" w:name="_z337ya" w:id="18"/>
      <w:bookmarkEnd w:id="18"/>
      <w:r w:rsidDel="00000000" w:rsidR="00000000" w:rsidRPr="00000000">
        <w:rPr>
          <w:rFonts w:ascii="Calibri" w:cs="Calibri" w:eastAsia="Calibri" w:hAnsi="Calibri"/>
          <w:rtl w:val="0"/>
        </w:rPr>
        <w:t xml:space="preserve">Evidence dětí </w:t>
      </w:r>
    </w:p>
    <w:p w:rsidR="00000000" w:rsidDel="00000000" w:rsidP="00000000" w:rsidRDefault="00000000" w:rsidRPr="00000000" w14:paraId="000000B7">
      <w:pPr>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8">
      <w:pPr>
        <w:contextualSpacing w:val="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Provozovatel dětské skupiny má zákonnou povinnost vést záznam o docházce dětí prostřednictvím elektronického docházkového systému. Evidované údaje jsou předávány MPSV jako příloha o realizaci projektu. Podpisem smlouvy rodiče souhlasí se zpracováním osobních údajů v souladu se Zákonem o ochraně osobních údajů.</w:t>
      </w:r>
      <w:r w:rsidDel="00000000" w:rsidR="00000000" w:rsidRPr="00000000">
        <w:rPr>
          <w:rtl w:val="0"/>
        </w:rPr>
      </w:r>
    </w:p>
    <w:p w:rsidR="00000000" w:rsidDel="00000000" w:rsidP="00000000" w:rsidRDefault="00000000" w:rsidRPr="00000000" w14:paraId="000000B9">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Zákonní zástupci vyplní evidenční list dítěte, ve kterém bude vyplněno: </w:t>
      </w:r>
    </w:p>
    <w:p w:rsidR="00000000" w:rsidDel="00000000" w:rsidP="00000000" w:rsidRDefault="00000000" w:rsidRPr="00000000" w14:paraId="000000BA">
      <w:pPr>
        <w:ind w:left="720"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numPr>
          <w:ilvl w:val="0"/>
          <w:numId w:val="9"/>
        </w:numPr>
        <w:ind w:left="1440" w:hanging="360"/>
        <w:contextualSpacing w:val="0"/>
        <w:jc w:val="both"/>
        <w:rPr>
          <w:sz w:val="22"/>
          <w:szCs w:val="22"/>
        </w:rPr>
      </w:pPr>
      <w:r w:rsidDel="00000000" w:rsidR="00000000" w:rsidRPr="00000000">
        <w:rPr>
          <w:rFonts w:ascii="Calibri" w:cs="Calibri" w:eastAsia="Calibri" w:hAnsi="Calibri"/>
          <w:sz w:val="22"/>
          <w:szCs w:val="22"/>
          <w:rtl w:val="0"/>
        </w:rPr>
        <w:t xml:space="preserve">jméno, popřípadě jména, a příjmení, datum narození a adresa místa pobytu dítěte, </w:t>
      </w:r>
    </w:p>
    <w:p w:rsidR="00000000" w:rsidDel="00000000" w:rsidP="00000000" w:rsidRDefault="00000000" w:rsidRPr="00000000" w14:paraId="000000BC">
      <w:pPr>
        <w:numPr>
          <w:ilvl w:val="0"/>
          <w:numId w:val="9"/>
        </w:numPr>
        <w:ind w:left="1440" w:hanging="360"/>
        <w:contextualSpacing w:val="0"/>
        <w:jc w:val="both"/>
        <w:rPr>
          <w:sz w:val="22"/>
          <w:szCs w:val="22"/>
        </w:rPr>
      </w:pPr>
      <w:r w:rsidDel="00000000" w:rsidR="00000000" w:rsidRPr="00000000">
        <w:rPr>
          <w:rFonts w:ascii="Calibri" w:cs="Calibri" w:eastAsia="Calibri" w:hAnsi="Calibri"/>
          <w:sz w:val="22"/>
          <w:szCs w:val="22"/>
          <w:rtl w:val="0"/>
        </w:rPr>
        <w:t xml:space="preserve">jméno, popřípadě jména, příjmení rodičů a adresa místa pobytu alespoň jednoho z rodičů, liší-li se od adresy místa pobytu dítěte, </w:t>
      </w:r>
    </w:p>
    <w:p w:rsidR="00000000" w:rsidDel="00000000" w:rsidP="00000000" w:rsidRDefault="00000000" w:rsidRPr="00000000" w14:paraId="000000BD">
      <w:pPr>
        <w:numPr>
          <w:ilvl w:val="0"/>
          <w:numId w:val="9"/>
        </w:numPr>
        <w:ind w:left="1440" w:hanging="360"/>
        <w:contextualSpacing w:val="0"/>
        <w:jc w:val="both"/>
        <w:rPr>
          <w:sz w:val="22"/>
          <w:szCs w:val="22"/>
        </w:rPr>
      </w:pPr>
      <w:r w:rsidDel="00000000" w:rsidR="00000000" w:rsidRPr="00000000">
        <w:rPr>
          <w:rFonts w:ascii="Calibri" w:cs="Calibri" w:eastAsia="Calibri" w:hAnsi="Calibri"/>
          <w:sz w:val="22"/>
          <w:szCs w:val="22"/>
          <w:rtl w:val="0"/>
        </w:rPr>
        <w:t xml:space="preserve">jméno, popřípadě jména, příjmení a adresa místa pobytu osoby, která na základě pověření rodiče může pro dítě docházet, </w:t>
      </w:r>
    </w:p>
    <w:p w:rsidR="00000000" w:rsidDel="00000000" w:rsidP="00000000" w:rsidRDefault="00000000" w:rsidRPr="00000000" w14:paraId="000000BE">
      <w:pPr>
        <w:numPr>
          <w:ilvl w:val="0"/>
          <w:numId w:val="9"/>
        </w:numPr>
        <w:ind w:left="1440" w:hanging="360"/>
        <w:contextualSpacing w:val="0"/>
        <w:jc w:val="both"/>
        <w:rPr>
          <w:sz w:val="22"/>
          <w:szCs w:val="22"/>
        </w:rPr>
      </w:pPr>
      <w:r w:rsidDel="00000000" w:rsidR="00000000" w:rsidRPr="00000000">
        <w:rPr>
          <w:rFonts w:ascii="Calibri" w:cs="Calibri" w:eastAsia="Calibri" w:hAnsi="Calibri"/>
          <w:sz w:val="22"/>
          <w:szCs w:val="22"/>
          <w:rtl w:val="0"/>
        </w:rPr>
        <w:t xml:space="preserve">vybraný model docházky</w:t>
      </w:r>
    </w:p>
    <w:p w:rsidR="00000000" w:rsidDel="00000000" w:rsidP="00000000" w:rsidRDefault="00000000" w:rsidRPr="00000000" w14:paraId="000000BF">
      <w:pPr>
        <w:numPr>
          <w:ilvl w:val="0"/>
          <w:numId w:val="9"/>
        </w:numPr>
        <w:ind w:left="1440" w:hanging="360"/>
        <w:contextualSpacing w:val="0"/>
        <w:jc w:val="both"/>
        <w:rPr>
          <w:sz w:val="22"/>
          <w:szCs w:val="22"/>
        </w:rPr>
      </w:pPr>
      <w:r w:rsidDel="00000000" w:rsidR="00000000" w:rsidRPr="00000000">
        <w:rPr>
          <w:rFonts w:ascii="Calibri" w:cs="Calibri" w:eastAsia="Calibri" w:hAnsi="Calibri"/>
          <w:sz w:val="22"/>
          <w:szCs w:val="22"/>
          <w:rtl w:val="0"/>
        </w:rPr>
        <w:t xml:space="preserve">údaj o zdravotní pojišťovně dítěte, </w:t>
      </w:r>
    </w:p>
    <w:p w:rsidR="00000000" w:rsidDel="00000000" w:rsidP="00000000" w:rsidRDefault="00000000" w:rsidRPr="00000000" w14:paraId="000000C0">
      <w:pPr>
        <w:numPr>
          <w:ilvl w:val="0"/>
          <w:numId w:val="9"/>
        </w:numPr>
        <w:ind w:left="1440" w:hanging="360"/>
        <w:contextualSpacing w:val="0"/>
        <w:jc w:val="both"/>
        <w:rPr>
          <w:sz w:val="22"/>
          <w:szCs w:val="22"/>
        </w:rPr>
      </w:pPr>
      <w:r w:rsidDel="00000000" w:rsidR="00000000" w:rsidRPr="00000000">
        <w:rPr>
          <w:rFonts w:ascii="Calibri" w:cs="Calibri" w:eastAsia="Calibri" w:hAnsi="Calibri"/>
          <w:sz w:val="22"/>
          <w:szCs w:val="22"/>
          <w:rtl w:val="0"/>
        </w:rPr>
        <w:t xml:space="preserve">telefonní, popřípadě jiný kontakt na rodiče a na osobu uvedenou ve 3. bodě, </w:t>
      </w:r>
    </w:p>
    <w:p w:rsidR="00000000" w:rsidDel="00000000" w:rsidP="00000000" w:rsidRDefault="00000000" w:rsidRPr="00000000" w14:paraId="000000C1">
      <w:pPr>
        <w:numPr>
          <w:ilvl w:val="0"/>
          <w:numId w:val="9"/>
        </w:numPr>
        <w:ind w:left="1440" w:hanging="360"/>
        <w:contextualSpacing w:val="0"/>
        <w:jc w:val="both"/>
        <w:rPr>
          <w:sz w:val="22"/>
          <w:szCs w:val="22"/>
        </w:rPr>
      </w:pPr>
      <w:r w:rsidDel="00000000" w:rsidR="00000000" w:rsidRPr="00000000">
        <w:rPr>
          <w:rFonts w:ascii="Calibri" w:cs="Calibri" w:eastAsia="Calibri" w:hAnsi="Calibri"/>
          <w:sz w:val="22"/>
          <w:szCs w:val="22"/>
          <w:rtl w:val="0"/>
        </w:rPr>
        <w:t xml:space="preserve">údaj o zdravotním stavu dítěte a o případných omezeních z něho vyplývajících, které by mohly mít vliv na poskytování služby péče o dítě v dětské skupině,</w:t>
      </w:r>
    </w:p>
    <w:p w:rsidR="00000000" w:rsidDel="00000000" w:rsidP="00000000" w:rsidRDefault="00000000" w:rsidRPr="00000000" w14:paraId="000000C2">
      <w:pPr>
        <w:numPr>
          <w:ilvl w:val="0"/>
          <w:numId w:val="9"/>
        </w:numPr>
        <w:ind w:left="1440" w:hanging="360"/>
        <w:contextualSpacing w:val="0"/>
        <w:jc w:val="both"/>
        <w:rPr>
          <w:sz w:val="22"/>
          <w:szCs w:val="22"/>
        </w:rPr>
      </w:pPr>
      <w:r w:rsidDel="00000000" w:rsidR="00000000" w:rsidRPr="00000000">
        <w:rPr>
          <w:rFonts w:ascii="Calibri" w:cs="Calibri" w:eastAsia="Calibri" w:hAnsi="Calibri"/>
          <w:sz w:val="22"/>
          <w:szCs w:val="22"/>
          <w:rtl w:val="0"/>
        </w:rPr>
        <w:t xml:space="preserve">údaj o tom, že se dítě podrobilo stanoveným pravidelným očkováním, nebo že je proti nákaze imunní, anebo že se nemůže očkování podrobit pro kontraindikaci.</w:t>
      </w:r>
    </w:p>
    <w:p w:rsidR="00000000" w:rsidDel="00000000" w:rsidP="00000000" w:rsidRDefault="00000000" w:rsidRPr="00000000" w14:paraId="000000C3">
      <w:pP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4">
      <w:pPr>
        <w:numPr>
          <w:ilvl w:val="0"/>
          <w:numId w:val="12"/>
        </w:numPr>
        <w:ind w:left="426" w:hanging="426"/>
        <w:contextualSpacing w:val="0"/>
        <w:jc w:val="both"/>
        <w:rPr>
          <w:rFonts w:ascii="Calibri" w:cs="Calibri" w:eastAsia="Calibri" w:hAnsi="Calibri"/>
          <w:b w:val="1"/>
        </w:rPr>
      </w:pPr>
      <w:bookmarkStart w:colFirst="0" w:colLast="0" w:name="_3j2qqm3" w:id="19"/>
      <w:bookmarkEnd w:id="19"/>
      <w:r w:rsidDel="00000000" w:rsidR="00000000" w:rsidRPr="00000000">
        <w:rPr>
          <w:rFonts w:ascii="Calibri" w:cs="Calibri" w:eastAsia="Calibri" w:hAnsi="Calibri"/>
          <w:b w:val="1"/>
          <w:sz w:val="32"/>
          <w:szCs w:val="32"/>
          <w:rtl w:val="0"/>
        </w:rPr>
        <w:t xml:space="preserve">Režim úklidu</w:t>
      </w:r>
      <w:r w:rsidDel="00000000" w:rsidR="00000000" w:rsidRPr="00000000">
        <w:rPr>
          <w:rFonts w:ascii="Calibri" w:cs="Calibri" w:eastAsia="Calibri" w:hAnsi="Calibri"/>
          <w:b w:val="1"/>
          <w:sz w:val="26"/>
          <w:szCs w:val="26"/>
          <w:rtl w:val="0"/>
        </w:rPr>
        <w:t xml:space="preserve"> </w:t>
      </w:r>
      <w:r w:rsidDel="00000000" w:rsidR="00000000" w:rsidRPr="00000000">
        <w:rPr>
          <w:rtl w:val="0"/>
        </w:rPr>
      </w:r>
    </w:p>
    <w:p w:rsidR="00000000" w:rsidDel="00000000" w:rsidP="00000000" w:rsidRDefault="00000000" w:rsidRPr="00000000" w14:paraId="000000C5">
      <w:pPr>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6">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Úklid v prostorách Školky na hrázi se provádí:</w:t>
      </w:r>
    </w:p>
    <w:p w:rsidR="00000000" w:rsidDel="00000000" w:rsidP="00000000" w:rsidRDefault="00000000" w:rsidRPr="00000000" w14:paraId="000000C7">
      <w:pPr>
        <w:numPr>
          <w:ilvl w:val="0"/>
          <w:numId w:val="15"/>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denně setřením všech podlah a povrchů na vlhko, u koberců vyčištěním vysavačem</w:t>
      </w:r>
    </w:p>
    <w:p w:rsidR="00000000" w:rsidDel="00000000" w:rsidP="00000000" w:rsidRDefault="00000000" w:rsidRPr="00000000" w14:paraId="000000C8">
      <w:pPr>
        <w:numPr>
          <w:ilvl w:val="0"/>
          <w:numId w:val="15"/>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denně vynášením odpadků</w:t>
      </w:r>
    </w:p>
    <w:p w:rsidR="00000000" w:rsidDel="00000000" w:rsidP="00000000" w:rsidRDefault="00000000" w:rsidRPr="00000000" w14:paraId="000000C9">
      <w:pPr>
        <w:numPr>
          <w:ilvl w:val="0"/>
          <w:numId w:val="15"/>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denně za použití čistících prostředků s dezinfekčním účinkem umytím umyvadel a záchodů</w:t>
      </w:r>
    </w:p>
    <w:p w:rsidR="00000000" w:rsidDel="00000000" w:rsidP="00000000" w:rsidRDefault="00000000" w:rsidRPr="00000000" w14:paraId="000000CA">
      <w:pPr>
        <w:numPr>
          <w:ilvl w:val="0"/>
          <w:numId w:val="15"/>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nejméně jednou týdně omytím omyvatelných částí stěn hygienického zařízení a dezinfikováním umýváren a záchodů</w:t>
      </w:r>
    </w:p>
    <w:p w:rsidR="00000000" w:rsidDel="00000000" w:rsidP="00000000" w:rsidRDefault="00000000" w:rsidRPr="00000000" w14:paraId="000000CB">
      <w:pPr>
        <w:numPr>
          <w:ilvl w:val="0"/>
          <w:numId w:val="15"/>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nejméně dvakrát ročně umytím oken včetně rámů, svítidel a světelných zdrojů</w:t>
      </w:r>
    </w:p>
    <w:p w:rsidR="00000000" w:rsidDel="00000000" w:rsidP="00000000" w:rsidRDefault="00000000" w:rsidRPr="00000000" w14:paraId="000000CC">
      <w:pPr>
        <w:numPr>
          <w:ilvl w:val="0"/>
          <w:numId w:val="15"/>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nejméně dvakrát ročně celkovým úklidem všech prostor a zařizovacích předmětů</w:t>
      </w:r>
    </w:p>
    <w:p w:rsidR="00000000" w:rsidDel="00000000" w:rsidP="00000000" w:rsidRDefault="00000000" w:rsidRPr="00000000" w14:paraId="000000CD">
      <w:pPr>
        <w:numPr>
          <w:ilvl w:val="0"/>
          <w:numId w:val="15"/>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malováním jedenkrát za 3 roky nebo v případě potřeby častěji </w:t>
      </w:r>
    </w:p>
    <w:p w:rsidR="00000000" w:rsidDel="00000000" w:rsidP="00000000" w:rsidRDefault="00000000" w:rsidRPr="00000000" w14:paraId="000000CE">
      <w:pPr>
        <w:numPr>
          <w:ilvl w:val="0"/>
          <w:numId w:val="15"/>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pravidelnou údržbou nuceného větrání nebo klimatizace a čištěním vzduchotechnického zařízení podle návodu výrobce nebo dodavatele</w:t>
      </w:r>
    </w:p>
    <w:p w:rsidR="00000000" w:rsidDel="00000000" w:rsidP="00000000" w:rsidRDefault="00000000" w:rsidRPr="00000000" w14:paraId="000000CF">
      <w:pPr>
        <w:pStyle w:val="Heading1"/>
        <w:numPr>
          <w:ilvl w:val="0"/>
          <w:numId w:val="12"/>
        </w:numPr>
        <w:ind w:left="426" w:hanging="426"/>
        <w:contextualSpacing w:val="0"/>
        <w:jc w:val="both"/>
        <w:rPr>
          <w:rFonts w:ascii="Calibri" w:cs="Calibri" w:eastAsia="Calibri" w:hAnsi="Calibri"/>
        </w:rPr>
      </w:pPr>
      <w:bookmarkStart w:colFirst="0" w:colLast="0" w:name="_1y810tw" w:id="20"/>
      <w:bookmarkEnd w:id="20"/>
      <w:r w:rsidDel="00000000" w:rsidR="00000000" w:rsidRPr="00000000">
        <w:rPr>
          <w:rFonts w:ascii="Calibri" w:cs="Calibri" w:eastAsia="Calibri" w:hAnsi="Calibri"/>
          <w:rtl w:val="0"/>
        </w:rPr>
        <w:t xml:space="preserve"> Způsob nakládání s prádlem </w:t>
      </w:r>
    </w:p>
    <w:p w:rsidR="00000000" w:rsidDel="00000000" w:rsidP="00000000" w:rsidRDefault="00000000" w:rsidRPr="00000000" w14:paraId="000000D0">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contextualSpacing w:val="0"/>
        <w:jc w:val="both"/>
        <w:rPr>
          <w:rFonts w:ascii="Calibri" w:cs="Calibri" w:eastAsia="Calibri" w:hAnsi="Calibri"/>
          <w:sz w:val="22"/>
          <w:szCs w:val="22"/>
        </w:rPr>
      </w:pPr>
      <w:bookmarkStart w:colFirst="0" w:colLast="0" w:name="_4i7ojhp" w:id="21"/>
      <w:bookmarkEnd w:id="21"/>
      <w:r w:rsidDel="00000000" w:rsidR="00000000" w:rsidRPr="00000000">
        <w:rPr>
          <w:rFonts w:ascii="Calibri" w:cs="Calibri" w:eastAsia="Calibri" w:hAnsi="Calibri"/>
          <w:sz w:val="22"/>
          <w:szCs w:val="22"/>
          <w:rtl w:val="0"/>
        </w:rPr>
        <w:t xml:space="preserve">Výměna lůžkovin ve Školce na hrázi se provádí nejméně jednou za 3 týdny, v případě potřeby ihned</w:t>
      </w:r>
      <w:r w:rsidDel="00000000" w:rsidR="00000000" w:rsidRPr="00000000">
        <w:rPr>
          <w:rFonts w:ascii="Calibri" w:cs="Calibri" w:eastAsia="Calibri" w:hAnsi="Calibri"/>
          <w:sz w:val="22"/>
          <w:szCs w:val="22"/>
          <w:highlight w:val="white"/>
          <w:rtl w:val="0"/>
        </w:rPr>
        <w:t xml:space="preserve"> a odváží se do prádelny. </w:t>
      </w:r>
      <w:r w:rsidDel="00000000" w:rsidR="00000000" w:rsidRPr="00000000">
        <w:rPr>
          <w:rFonts w:ascii="Calibri" w:cs="Calibri" w:eastAsia="Calibri" w:hAnsi="Calibri"/>
          <w:sz w:val="22"/>
          <w:szCs w:val="22"/>
          <w:rtl w:val="0"/>
        </w:rPr>
        <w:t xml:space="preserve">V</w:t>
      </w:r>
      <w:r w:rsidDel="00000000" w:rsidR="00000000" w:rsidRPr="00000000">
        <w:rPr>
          <w:rFonts w:ascii="Calibri" w:cs="Calibri" w:eastAsia="Calibri" w:hAnsi="Calibri"/>
          <w:sz w:val="22"/>
          <w:szCs w:val="22"/>
          <w:rtl w:val="0"/>
        </w:rPr>
        <w:t xml:space="preserve">ýměna ručníků jednou za týden (zodpovědnost rodičů), v případě potřeby ihned. </w:t>
      </w:r>
    </w:p>
    <w:p w:rsidR="00000000" w:rsidDel="00000000" w:rsidP="00000000" w:rsidRDefault="00000000" w:rsidRPr="00000000" w14:paraId="000000D2">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Čisté lůžkoviny se skladují v samostatných skladech. Použité ručníky a lůžkoviny se skladují ve vyčleněném prostoru, mimo dosah dětí. </w:t>
      </w:r>
    </w:p>
    <w:p w:rsidR="00000000" w:rsidDel="00000000" w:rsidP="00000000" w:rsidRDefault="00000000" w:rsidRPr="00000000" w14:paraId="000000D3">
      <w:pPr>
        <w:pStyle w:val="Heading1"/>
        <w:numPr>
          <w:ilvl w:val="0"/>
          <w:numId w:val="12"/>
        </w:numPr>
        <w:ind w:left="426" w:hanging="426"/>
        <w:contextualSpacing w:val="0"/>
        <w:jc w:val="both"/>
        <w:rPr>
          <w:rFonts w:ascii="Calibri" w:cs="Calibri" w:eastAsia="Calibri" w:hAnsi="Calibri"/>
        </w:rPr>
      </w:pPr>
      <w:bookmarkStart w:colFirst="0" w:colLast="0" w:name="_2xcytpi" w:id="22"/>
      <w:bookmarkEnd w:id="22"/>
      <w:r w:rsidDel="00000000" w:rsidR="00000000" w:rsidRPr="00000000">
        <w:rPr>
          <w:rFonts w:ascii="Calibri" w:cs="Calibri" w:eastAsia="Calibri" w:hAnsi="Calibri"/>
          <w:rtl w:val="0"/>
        </w:rPr>
        <w:t xml:space="preserve"> Práva a povinnosti rodičů </w:t>
      </w:r>
    </w:p>
    <w:p w:rsidR="00000000" w:rsidDel="00000000" w:rsidP="00000000" w:rsidRDefault="00000000" w:rsidRPr="00000000" w14:paraId="000000D4">
      <w:pPr>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5">
      <w:pPr>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Práva rodičů</w:t>
      </w:r>
      <w:r w:rsidDel="00000000" w:rsidR="00000000" w:rsidRPr="00000000">
        <w:rPr>
          <w:rtl w:val="0"/>
        </w:rPr>
      </w:r>
    </w:p>
    <w:p w:rsidR="00000000" w:rsidDel="00000000" w:rsidP="00000000" w:rsidRDefault="00000000" w:rsidRPr="00000000" w14:paraId="000000D6">
      <w:pPr>
        <w:numPr>
          <w:ilvl w:val="0"/>
          <w:numId w:val="1"/>
        </w:numPr>
        <w:spacing w:after="52" w:lineRule="auto"/>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právo na diskrétnost a ochranu informací, týkajících se jejich dětí, případně rodiny</w:t>
      </w:r>
    </w:p>
    <w:p w:rsidR="00000000" w:rsidDel="00000000" w:rsidP="00000000" w:rsidRDefault="00000000" w:rsidRPr="00000000" w14:paraId="000000D7">
      <w:pPr>
        <w:numPr>
          <w:ilvl w:val="0"/>
          <w:numId w:val="2"/>
        </w:numPr>
        <w:spacing w:after="52" w:lineRule="auto"/>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konzultovat výchovné i jiné problémy svého dítěte s pečujícími osobami </w:t>
      </w:r>
    </w:p>
    <w:p w:rsidR="00000000" w:rsidDel="00000000" w:rsidP="00000000" w:rsidRDefault="00000000" w:rsidRPr="00000000" w14:paraId="000000D8">
      <w:pPr>
        <w:numPr>
          <w:ilvl w:val="0"/>
          <w:numId w:val="2"/>
        </w:numPr>
        <w:spacing w:after="52" w:lineRule="auto"/>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vyjadřovat se k podstatným rozhodnutím týkajících se záležitostí vzdělávání dítěte </w:t>
      </w:r>
    </w:p>
    <w:p w:rsidR="00000000" w:rsidDel="00000000" w:rsidP="00000000" w:rsidRDefault="00000000" w:rsidRPr="00000000" w14:paraId="000000D9">
      <w:pPr>
        <w:numPr>
          <w:ilvl w:val="0"/>
          <w:numId w:val="2"/>
        </w:numPr>
        <w:spacing w:after="52" w:lineRule="auto"/>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přispívat svými nápady, připomínkami a náměty k obohacení výchovného programu dětské skupiny </w:t>
      </w:r>
    </w:p>
    <w:p w:rsidR="00000000" w:rsidDel="00000000" w:rsidP="00000000" w:rsidRDefault="00000000" w:rsidRPr="00000000" w14:paraId="000000DA">
      <w:pPr>
        <w:numPr>
          <w:ilvl w:val="0"/>
          <w:numId w:val="2"/>
        </w:numPr>
        <w:spacing w:after="52" w:lineRule="auto"/>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po dohodě s vedoucí dětské skupiny být výjimečně přítomni výchovným činnostem ve třídě </w:t>
      </w:r>
    </w:p>
    <w:p w:rsidR="00000000" w:rsidDel="00000000" w:rsidP="00000000" w:rsidRDefault="00000000" w:rsidRPr="00000000" w14:paraId="000000DB">
      <w:pPr>
        <w:spacing w:after="52"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C">
      <w:pPr>
        <w:spacing w:after="52" w:lineRule="auto"/>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Povinnosti rodičů </w:t>
      </w:r>
      <w:r w:rsidDel="00000000" w:rsidR="00000000" w:rsidRPr="00000000">
        <w:rPr>
          <w:rtl w:val="0"/>
        </w:rPr>
      </w:r>
    </w:p>
    <w:p w:rsidR="00000000" w:rsidDel="00000000" w:rsidP="00000000" w:rsidRDefault="00000000" w:rsidRPr="00000000" w14:paraId="000000DD">
      <w:pPr>
        <w:numPr>
          <w:ilvl w:val="0"/>
          <w:numId w:val="2"/>
        </w:numPr>
        <w:spacing w:after="51" w:lineRule="auto"/>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dodržovat platná vnitřní pravidla, předpisy a pokyny k ochraně zdraví a bezpečnosti, s nimiž byli seznámeni </w:t>
      </w:r>
    </w:p>
    <w:p w:rsidR="00000000" w:rsidDel="00000000" w:rsidP="00000000" w:rsidRDefault="00000000" w:rsidRPr="00000000" w14:paraId="000000DE">
      <w:pPr>
        <w:numPr>
          <w:ilvl w:val="0"/>
          <w:numId w:val="2"/>
        </w:numPr>
        <w:spacing w:after="51" w:lineRule="auto"/>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děti předávat i vyzvedávat včas, osobně nebo osobami uvedenými v Evidenčním listu dítěte</w:t>
      </w:r>
    </w:p>
    <w:p w:rsidR="00000000" w:rsidDel="00000000" w:rsidP="00000000" w:rsidRDefault="00000000" w:rsidRPr="00000000" w14:paraId="000000DF">
      <w:pPr>
        <w:numPr>
          <w:ilvl w:val="0"/>
          <w:numId w:val="2"/>
        </w:numPr>
        <w:spacing w:after="51" w:lineRule="auto"/>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při akutních stavech (horečce, zvracení, průjmu atd.) jsou rodiče povinni dostavit se pro své dítě neprodleně do 1 hodiny po telefonickém nebo jiném upozornění, případně zajistit vyzvednutí svého dítěte jinou osobou jimi pověřenou – o této skutečnosti musí být průvodci v DS informováni</w:t>
      </w:r>
    </w:p>
    <w:p w:rsidR="00000000" w:rsidDel="00000000" w:rsidP="00000000" w:rsidRDefault="00000000" w:rsidRPr="00000000" w14:paraId="000000E0">
      <w:pPr>
        <w:numPr>
          <w:ilvl w:val="0"/>
          <w:numId w:val="2"/>
        </w:numPr>
        <w:spacing w:after="51" w:lineRule="auto"/>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aktualizovat kontaktní údaje</w:t>
      </w:r>
    </w:p>
    <w:p w:rsidR="00000000" w:rsidDel="00000000" w:rsidP="00000000" w:rsidRDefault="00000000" w:rsidRPr="00000000" w14:paraId="000000E1">
      <w:pPr>
        <w:numPr>
          <w:ilvl w:val="0"/>
          <w:numId w:val="2"/>
        </w:numPr>
        <w:spacing w:after="51" w:lineRule="auto"/>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informovat písemně o veškerých změnách (např. změna bydliště, telefonů, pojišťovny, zaměstnání, atd.)</w:t>
      </w:r>
    </w:p>
    <w:p w:rsidR="00000000" w:rsidDel="00000000" w:rsidP="00000000" w:rsidRDefault="00000000" w:rsidRPr="00000000" w14:paraId="000000E2">
      <w:pPr>
        <w:numPr>
          <w:ilvl w:val="0"/>
          <w:numId w:val="2"/>
        </w:numPr>
        <w:spacing w:after="51" w:lineRule="auto"/>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informovat pečující osoby o změně zdravotní způsobilosti dětí </w:t>
      </w:r>
    </w:p>
    <w:p w:rsidR="00000000" w:rsidDel="00000000" w:rsidP="00000000" w:rsidRDefault="00000000" w:rsidRPr="00000000" w14:paraId="000000E3">
      <w:pPr>
        <w:numPr>
          <w:ilvl w:val="0"/>
          <w:numId w:val="2"/>
        </w:numPr>
        <w:spacing w:after="51" w:lineRule="auto"/>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přivádět děti zdravé, bez příznaku infekčních chorob (zvracení, silný kašel, rýma, průjem, kožní onemocnění, apod.) </w:t>
      </w:r>
    </w:p>
    <w:p w:rsidR="00000000" w:rsidDel="00000000" w:rsidP="00000000" w:rsidRDefault="00000000" w:rsidRPr="00000000" w14:paraId="000000E4">
      <w:pPr>
        <w:numPr>
          <w:ilvl w:val="0"/>
          <w:numId w:val="2"/>
        </w:numPr>
        <w:spacing w:after="51" w:lineRule="auto"/>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při společných akcích nést zodpovědnost za své dítě</w:t>
      </w:r>
    </w:p>
    <w:p w:rsidR="00000000" w:rsidDel="00000000" w:rsidP="00000000" w:rsidRDefault="00000000" w:rsidRPr="00000000" w14:paraId="000000E5">
      <w:pPr>
        <w:numPr>
          <w:ilvl w:val="0"/>
          <w:numId w:val="2"/>
        </w:numPr>
        <w:spacing w:after="51" w:lineRule="auto"/>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řádně hradit poplatek za péči a stravné ve stanoveném termínu</w:t>
      </w:r>
    </w:p>
    <w:p w:rsidR="00000000" w:rsidDel="00000000" w:rsidP="00000000" w:rsidRDefault="00000000" w:rsidRPr="00000000" w14:paraId="000000E6">
      <w:pPr>
        <w:numPr>
          <w:ilvl w:val="0"/>
          <w:numId w:val="2"/>
        </w:numPr>
        <w:ind w:left="720" w:hanging="360"/>
        <w:contextualSpacing w:val="0"/>
        <w:jc w:val="both"/>
        <w:rPr>
          <w:sz w:val="22"/>
          <w:szCs w:val="22"/>
        </w:rPr>
      </w:pPr>
      <w:r w:rsidDel="00000000" w:rsidR="00000000" w:rsidRPr="00000000">
        <w:rPr>
          <w:rFonts w:ascii="Calibri" w:cs="Calibri" w:eastAsia="Calibri" w:hAnsi="Calibri"/>
          <w:sz w:val="22"/>
          <w:szCs w:val="22"/>
          <w:rtl w:val="0"/>
        </w:rPr>
        <w:t xml:space="preserve">respektovat pravidla chování a soužití, která v dětské skupině platí, sledovat aktuální informace uveřejněné na nástěnkách či internetových stránkách</w:t>
      </w:r>
    </w:p>
    <w:p w:rsidR="00000000" w:rsidDel="00000000" w:rsidP="00000000" w:rsidRDefault="00000000" w:rsidRPr="00000000" w14:paraId="000000E7">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contextualSpacing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Plnění vnitřních pravidel je závazné pro rodiče i zaměstnance v plném rozsahu. </w:t>
      </w:r>
      <w:r w:rsidDel="00000000" w:rsidR="00000000" w:rsidRPr="00000000">
        <w:rPr>
          <w:rtl w:val="0"/>
        </w:rPr>
      </w:r>
    </w:p>
    <w:sectPr>
      <w:headerReference r:id="rId8" w:type="default"/>
      <w:footerReference r:id="rId9" w:type="default"/>
      <w:pgSz w:h="16838" w:w="11906"/>
      <w:pgMar w:bottom="1417" w:top="2233" w:left="1417" w:right="1417"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tabs>
        <w:tab w:val="center" w:pos="4536"/>
        <w:tab w:val="right" w:pos="9072"/>
      </w:tabs>
      <w:contextualSpacing w:val="0"/>
      <w:rPr/>
    </w:pPr>
    <w:r w:rsidDel="00000000" w:rsidR="00000000" w:rsidRPr="00000000">
      <w:rPr>
        <w:rtl w:val="0"/>
      </w:rPr>
    </w:r>
  </w:p>
  <w:p w:rsidR="00000000" w:rsidDel="00000000" w:rsidP="00000000" w:rsidRDefault="00000000" w:rsidRPr="00000000" w14:paraId="000000EC">
    <w:pPr>
      <w:tabs>
        <w:tab w:val="center" w:pos="4536"/>
        <w:tab w:val="right" w:pos="9072"/>
      </w:tabs>
      <w:spacing w:after="685" w:lineRule="auto"/>
      <w:contextualSpacing w:val="0"/>
      <w:rPr/>
    </w:pPr>
    <w:r w:rsidDel="00000000" w:rsidR="00000000" w:rsidRPr="00000000">
      <w:rPr/>
      <w:drawing>
        <wp:inline distB="0" distT="0" distL="0" distR="0">
          <wp:extent cx="5760720" cy="619824"/>
          <wp:effectExtent b="0" l="0" r="0" t="0"/>
          <wp:docPr id="3"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5760720" cy="61982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tabs>
        <w:tab w:val="center" w:pos="4536"/>
        <w:tab w:val="right" w:pos="9072"/>
      </w:tabs>
      <w:spacing w:before="708" w:lineRule="auto"/>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4386580</wp:posOffset>
          </wp:positionH>
          <wp:positionV relativeFrom="paragraph">
            <wp:posOffset>531495</wp:posOffset>
          </wp:positionV>
          <wp:extent cx="1598295" cy="208280"/>
          <wp:effectExtent b="0" l="0" r="0" t="0"/>
          <wp:wrapNone/>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98295" cy="2082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-232409</wp:posOffset>
          </wp:positionH>
          <wp:positionV relativeFrom="paragraph">
            <wp:posOffset>419100</wp:posOffset>
          </wp:positionV>
          <wp:extent cx="3086735" cy="638175"/>
          <wp:effectExtent b="0" l="0" r="0" t="0"/>
          <wp:wrapSquare wrapText="bothSides" distB="0" distT="0" distL="114300" distR="114300"/>
          <wp:docPr descr="C:\Users\michlova\Downloads\OPZ_CB.jpg" id="2" name="image4.jpg"/>
          <a:graphic>
            <a:graphicData uri="http://schemas.openxmlformats.org/drawingml/2006/picture">
              <pic:pic>
                <pic:nvPicPr>
                  <pic:cNvPr descr="C:\Users\michlova\Downloads\OPZ_CB.jpg" id="0" name="image4.jpg"/>
                  <pic:cNvPicPr preferRelativeResize="0"/>
                </pic:nvPicPr>
                <pic:blipFill>
                  <a:blip r:embed="rId2"/>
                  <a:srcRect b="0" l="0" r="0" t="0"/>
                  <a:stretch>
                    <a:fillRect/>
                  </a:stretch>
                </pic:blipFill>
                <pic:spPr>
                  <a:xfrm>
                    <a:off x="0" y="0"/>
                    <a:ext cx="3086735" cy="638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10">
    <w:lvl w:ilvl="0">
      <w:start w:val="1"/>
      <w:numFmt w:val="lowerLetter"/>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1">
    <w:lvl w:ilvl="0">
      <w:start w:val="1"/>
      <w:numFmt w:val="bullet"/>
      <w:lvlText w:val="●"/>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2"/>
      <w:numFmt w:val="decimal"/>
      <w:lvlText w:val="%1."/>
      <w:lvlJc w:val="left"/>
      <w:pPr>
        <w:ind w:left="360" w:hanging="360"/>
      </w:pPr>
      <w:rPr>
        <w:sz w:val="32"/>
        <w:szCs w:val="32"/>
      </w:rPr>
    </w:lvl>
    <w:lvl w:ilvl="1">
      <w:start w:val="1"/>
      <w:numFmt w:val="decimal"/>
      <w:lvlText w:val="%1.%2."/>
      <w:lvlJc w:val="left"/>
      <w:pPr>
        <w:ind w:left="792" w:hanging="432"/>
      </w:pPr>
      <w:rPr>
        <w:b w:val="1"/>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60" w:lineRule="auto"/>
    </w:pPr>
    <w:rPr>
      <w:rFonts w:ascii="Calibri" w:cs="Calibri" w:eastAsia="Calibri" w:hAnsi="Calibri"/>
      <w:b w:val="1"/>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prostor-plus.cz/vzdelavame/skolka-na-hrazi/" TargetMode="External"/><Relationship Id="rId7" Type="http://schemas.openxmlformats.org/officeDocument/2006/relationships/hyperlink" Target="mailto:info@skolkanahrazi.cz"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